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284" w:type="dxa"/>
        <w:shd w:val="clear" w:color="auto" w:fill="FFFFFF"/>
        <w:tblCellMar>
          <w:left w:w="0" w:type="dxa"/>
          <w:right w:w="0" w:type="dxa"/>
        </w:tblCellMar>
        <w:tblLook w:val="04A0" w:firstRow="1" w:lastRow="0" w:firstColumn="1" w:lastColumn="0" w:noHBand="0" w:noVBand="1"/>
      </w:tblPr>
      <w:tblGrid>
        <w:gridCol w:w="4253"/>
        <w:gridCol w:w="5954"/>
      </w:tblGrid>
      <w:tr w:rsidR="003A768F" w:rsidRPr="003A768F" w:rsidTr="00B776C5">
        <w:trPr>
          <w:trHeight w:val="876"/>
        </w:trPr>
        <w:tc>
          <w:tcPr>
            <w:tcW w:w="4253" w:type="dxa"/>
            <w:shd w:val="clear" w:color="auto" w:fill="FFFFFF"/>
            <w:tcMar>
              <w:top w:w="0" w:type="dxa"/>
              <w:left w:w="108" w:type="dxa"/>
              <w:bottom w:w="0" w:type="dxa"/>
              <w:right w:w="108" w:type="dxa"/>
            </w:tcMar>
            <w:hideMark/>
          </w:tcPr>
          <w:p w:rsidR="00DB00D1" w:rsidRPr="003A768F" w:rsidRDefault="00713FFD" w:rsidP="00FE587E">
            <w:pPr>
              <w:spacing w:after="0" w:line="240" w:lineRule="auto"/>
              <w:jc w:val="center"/>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QUẬN ỦY PHÚ NHUẬN</w:t>
            </w:r>
          </w:p>
          <w:p w:rsidR="00713FFD" w:rsidRPr="003A768F" w:rsidRDefault="00713FFD" w:rsidP="00FE587E">
            <w:pPr>
              <w:spacing w:after="0" w:line="240" w:lineRule="auto"/>
              <w:jc w:val="center"/>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ĐẢNG BỘ PHƯỜNG 3</w:t>
            </w:r>
          </w:p>
          <w:p w:rsidR="00DB00D1" w:rsidRPr="003A768F" w:rsidRDefault="00713FFD" w:rsidP="00FE587E">
            <w:pPr>
              <w:spacing w:after="0" w:line="240" w:lineRule="auto"/>
              <w:jc w:val="center"/>
              <w:rPr>
                <w:rFonts w:ascii="Times New Roman" w:eastAsia="Times New Roman" w:hAnsi="Times New Roman" w:cs="Times New Roman"/>
                <w:b/>
                <w:bCs/>
                <w:sz w:val="26"/>
                <w:szCs w:val="28"/>
              </w:rPr>
            </w:pPr>
            <w:r w:rsidRPr="003A768F">
              <w:rPr>
                <w:rFonts w:ascii="Times New Roman" w:eastAsia="Times New Roman" w:hAnsi="Times New Roman" w:cs="Times New Roman"/>
                <w:b/>
                <w:bCs/>
                <w:sz w:val="26"/>
                <w:szCs w:val="28"/>
              </w:rPr>
              <w:t>CHI BỘ MẦM NON SƠN CA 3</w:t>
            </w:r>
          </w:p>
          <w:p w:rsidR="00145042" w:rsidRPr="003A768F" w:rsidRDefault="00145042" w:rsidP="00FE587E">
            <w:pPr>
              <w:spacing w:after="0" w:line="240" w:lineRule="auto"/>
              <w:jc w:val="center"/>
              <w:rPr>
                <w:rFonts w:ascii="Times New Roman" w:eastAsia="Times New Roman" w:hAnsi="Times New Roman" w:cs="Times New Roman"/>
                <w:sz w:val="26"/>
                <w:szCs w:val="28"/>
              </w:rPr>
            </w:pPr>
            <w:r w:rsidRPr="003A768F">
              <w:rPr>
                <w:rFonts w:ascii="Times New Roman" w:eastAsia="Times New Roman" w:hAnsi="Times New Roman" w:cs="Times New Roman"/>
                <w:b/>
                <w:bCs/>
                <w:sz w:val="26"/>
                <w:szCs w:val="28"/>
              </w:rPr>
              <w:t>*</w:t>
            </w:r>
          </w:p>
          <w:p w:rsidR="00DB00D1" w:rsidRPr="003A768F" w:rsidRDefault="00DB00D1" w:rsidP="0067243B">
            <w:pPr>
              <w:spacing w:after="0" w:line="240" w:lineRule="auto"/>
              <w:jc w:val="center"/>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xml:space="preserve">Số: </w:t>
            </w:r>
            <w:r w:rsidR="00E51B41">
              <w:rPr>
                <w:rFonts w:ascii="Times New Roman" w:eastAsia="Times New Roman" w:hAnsi="Times New Roman" w:cs="Times New Roman"/>
                <w:sz w:val="26"/>
                <w:szCs w:val="28"/>
              </w:rPr>
              <w:t>1</w:t>
            </w:r>
            <w:r w:rsidR="00317C85">
              <w:rPr>
                <w:rFonts w:ascii="Times New Roman" w:eastAsia="Times New Roman" w:hAnsi="Times New Roman" w:cs="Times New Roman"/>
                <w:sz w:val="26"/>
                <w:szCs w:val="28"/>
              </w:rPr>
              <w:t>8</w:t>
            </w:r>
            <w:r w:rsidRPr="003A768F">
              <w:rPr>
                <w:rFonts w:ascii="Times New Roman" w:eastAsia="Times New Roman" w:hAnsi="Times New Roman" w:cs="Times New Roman"/>
                <w:sz w:val="26"/>
                <w:szCs w:val="28"/>
              </w:rPr>
              <w:t>/</w:t>
            </w:r>
            <w:r w:rsidR="006A451C" w:rsidRPr="003A768F">
              <w:rPr>
                <w:rFonts w:ascii="Times New Roman" w:eastAsia="Times New Roman" w:hAnsi="Times New Roman" w:cs="Times New Roman"/>
                <w:sz w:val="26"/>
                <w:szCs w:val="28"/>
              </w:rPr>
              <w:t>CTr</w:t>
            </w:r>
            <w:r w:rsidRPr="003A768F">
              <w:rPr>
                <w:rFonts w:ascii="Times New Roman" w:eastAsia="Times New Roman" w:hAnsi="Times New Roman" w:cs="Times New Roman"/>
                <w:sz w:val="26"/>
                <w:szCs w:val="28"/>
              </w:rPr>
              <w:t>-</w:t>
            </w:r>
            <w:r w:rsidR="006A451C" w:rsidRPr="003A768F">
              <w:rPr>
                <w:rFonts w:ascii="Times New Roman" w:eastAsia="Times New Roman" w:hAnsi="Times New Roman" w:cs="Times New Roman"/>
                <w:sz w:val="26"/>
                <w:szCs w:val="28"/>
              </w:rPr>
              <w:t>CB</w:t>
            </w:r>
            <w:r w:rsidRPr="003A768F">
              <w:rPr>
                <w:rFonts w:ascii="Times New Roman" w:eastAsia="Times New Roman" w:hAnsi="Times New Roman" w:cs="Times New Roman"/>
                <w:sz w:val="26"/>
                <w:szCs w:val="28"/>
              </w:rPr>
              <w:t>MN</w:t>
            </w:r>
            <w:r w:rsidR="006A451C" w:rsidRPr="003A768F">
              <w:rPr>
                <w:rFonts w:ascii="Times New Roman" w:eastAsia="Times New Roman" w:hAnsi="Times New Roman" w:cs="Times New Roman"/>
                <w:sz w:val="26"/>
                <w:szCs w:val="28"/>
              </w:rPr>
              <w:t>SC3</w:t>
            </w:r>
          </w:p>
        </w:tc>
        <w:tc>
          <w:tcPr>
            <w:tcW w:w="5954" w:type="dxa"/>
            <w:shd w:val="clear" w:color="auto" w:fill="FFFFFF"/>
            <w:tcMar>
              <w:top w:w="0" w:type="dxa"/>
              <w:left w:w="108" w:type="dxa"/>
              <w:bottom w:w="0" w:type="dxa"/>
              <w:right w:w="108" w:type="dxa"/>
            </w:tcMar>
            <w:hideMark/>
          </w:tcPr>
          <w:p w:rsidR="00DB00D1" w:rsidRPr="00B776C5" w:rsidRDefault="00713FFD" w:rsidP="00FE587E">
            <w:pPr>
              <w:spacing w:after="0" w:line="240" w:lineRule="auto"/>
              <w:jc w:val="center"/>
              <w:rPr>
                <w:rFonts w:ascii="Times New Roman" w:eastAsia="Times New Roman" w:hAnsi="Times New Roman" w:cs="Times New Roman"/>
                <w:sz w:val="32"/>
                <w:szCs w:val="32"/>
              </w:rPr>
            </w:pPr>
            <w:r w:rsidRPr="00B776C5">
              <w:rPr>
                <w:rFonts w:ascii="Times New Roman" w:eastAsia="Times New Roman" w:hAnsi="Times New Roman" w:cs="Times New Roman"/>
                <w:b/>
                <w:bCs/>
                <w:sz w:val="32"/>
                <w:szCs w:val="32"/>
              </w:rPr>
              <w:t>ĐẢNG CỘNG S</w:t>
            </w:r>
            <w:r w:rsidR="00AE0C03" w:rsidRPr="00B776C5">
              <w:rPr>
                <w:rFonts w:ascii="Times New Roman" w:eastAsia="Times New Roman" w:hAnsi="Times New Roman" w:cs="Times New Roman"/>
                <w:b/>
                <w:bCs/>
                <w:sz w:val="32"/>
                <w:szCs w:val="32"/>
              </w:rPr>
              <w:t>Ả</w:t>
            </w:r>
            <w:r w:rsidRPr="00B776C5">
              <w:rPr>
                <w:rFonts w:ascii="Times New Roman" w:eastAsia="Times New Roman" w:hAnsi="Times New Roman" w:cs="Times New Roman"/>
                <w:b/>
                <w:bCs/>
                <w:sz w:val="32"/>
                <w:szCs w:val="32"/>
              </w:rPr>
              <w:t>N VIỆT NAM</w:t>
            </w:r>
          </w:p>
          <w:p w:rsidR="00DB00D1" w:rsidRPr="003A768F" w:rsidRDefault="00145042" w:rsidP="00FE587E">
            <w:pPr>
              <w:spacing w:after="0" w:line="240" w:lineRule="auto"/>
              <w:rPr>
                <w:rFonts w:ascii="Times New Roman" w:eastAsia="Times New Roman" w:hAnsi="Times New Roman" w:cs="Times New Roman"/>
                <w:sz w:val="26"/>
                <w:szCs w:val="28"/>
              </w:rPr>
            </w:pPr>
            <w:r w:rsidRPr="003A768F">
              <w:rPr>
                <w:rFonts w:ascii="Times New Roman" w:eastAsia="Times New Roman" w:hAnsi="Times New Roman" w:cs="Times New Roman"/>
                <w:i/>
                <w:iCs/>
                <w:noProof/>
                <w:sz w:val="26"/>
                <w:szCs w:val="28"/>
              </w:rPr>
              <mc:AlternateContent>
                <mc:Choice Requires="wps">
                  <w:drawing>
                    <wp:anchor distT="0" distB="0" distL="114300" distR="114300" simplePos="0" relativeHeight="251659264" behindDoc="0" locked="0" layoutInCell="1" allowOverlap="1" wp14:anchorId="5114557C" wp14:editId="142069BD">
                      <wp:simplePos x="0" y="0"/>
                      <wp:positionH relativeFrom="column">
                        <wp:posOffset>621766</wp:posOffset>
                      </wp:positionH>
                      <wp:positionV relativeFrom="paragraph">
                        <wp:posOffset>10185</wp:posOffset>
                      </wp:positionV>
                      <wp:extent cx="2289657"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22896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581A6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95pt,.8pt" to="229.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" strokecolor="black [3040]"/>
                  </w:pict>
                </mc:Fallback>
              </mc:AlternateContent>
            </w:r>
            <w:r w:rsidR="00DB00D1" w:rsidRPr="003A768F">
              <w:rPr>
                <w:rFonts w:ascii="Times New Roman" w:eastAsia="Times New Roman" w:hAnsi="Times New Roman" w:cs="Times New Roman"/>
                <w:i/>
                <w:iCs/>
                <w:sz w:val="26"/>
                <w:szCs w:val="28"/>
              </w:rPr>
              <w:t> </w:t>
            </w:r>
          </w:p>
          <w:p w:rsidR="00DB00D1" w:rsidRDefault="00DB00D1" w:rsidP="00FE587E">
            <w:pPr>
              <w:spacing w:after="0" w:line="240" w:lineRule="auto"/>
              <w:rPr>
                <w:rFonts w:ascii="Times New Roman" w:eastAsia="Times New Roman" w:hAnsi="Times New Roman" w:cs="Times New Roman"/>
                <w:sz w:val="26"/>
                <w:szCs w:val="28"/>
              </w:rPr>
            </w:pPr>
          </w:p>
          <w:p w:rsidR="00B776C5" w:rsidRPr="003A768F" w:rsidRDefault="00B776C5" w:rsidP="00FE587E">
            <w:pPr>
              <w:spacing w:after="0" w:line="240" w:lineRule="auto"/>
              <w:rPr>
                <w:rFonts w:ascii="Times New Roman" w:eastAsia="Times New Roman" w:hAnsi="Times New Roman" w:cs="Times New Roman"/>
                <w:sz w:val="26"/>
                <w:szCs w:val="28"/>
              </w:rPr>
            </w:pPr>
          </w:p>
          <w:p w:rsidR="00DB00D1" w:rsidRPr="003A768F" w:rsidRDefault="00145042" w:rsidP="0067243B">
            <w:pPr>
              <w:spacing w:after="0" w:line="240" w:lineRule="auto"/>
              <w:jc w:val="center"/>
              <w:rPr>
                <w:rFonts w:ascii="Times New Roman" w:eastAsia="Times New Roman" w:hAnsi="Times New Roman" w:cs="Times New Roman"/>
                <w:sz w:val="26"/>
                <w:szCs w:val="28"/>
              </w:rPr>
            </w:pPr>
            <w:r w:rsidRPr="003A768F">
              <w:rPr>
                <w:rFonts w:ascii="Times New Roman" w:eastAsia="Times New Roman" w:hAnsi="Times New Roman" w:cs="Times New Roman"/>
                <w:i/>
                <w:iCs/>
                <w:sz w:val="26"/>
                <w:szCs w:val="28"/>
              </w:rPr>
              <w:t>Phú Nhuận</w:t>
            </w:r>
            <w:r w:rsidR="00DB00D1" w:rsidRPr="003A768F">
              <w:rPr>
                <w:rFonts w:ascii="Times New Roman" w:eastAsia="Times New Roman" w:hAnsi="Times New Roman" w:cs="Times New Roman"/>
                <w:i/>
                <w:iCs/>
                <w:sz w:val="26"/>
                <w:szCs w:val="28"/>
              </w:rPr>
              <w:t xml:space="preserve">, ngày </w:t>
            </w:r>
            <w:r w:rsidR="00E51B41">
              <w:rPr>
                <w:rFonts w:ascii="Times New Roman" w:eastAsia="Times New Roman" w:hAnsi="Times New Roman" w:cs="Times New Roman"/>
                <w:i/>
                <w:iCs/>
                <w:sz w:val="26"/>
                <w:szCs w:val="28"/>
              </w:rPr>
              <w:t>2</w:t>
            </w:r>
            <w:r w:rsidR="00B776C5">
              <w:rPr>
                <w:rFonts w:ascii="Times New Roman" w:eastAsia="Times New Roman" w:hAnsi="Times New Roman" w:cs="Times New Roman"/>
                <w:i/>
                <w:iCs/>
                <w:sz w:val="26"/>
                <w:szCs w:val="28"/>
              </w:rPr>
              <w:t>4</w:t>
            </w:r>
            <w:r w:rsidR="00DB00D1" w:rsidRPr="003A768F">
              <w:rPr>
                <w:rFonts w:ascii="Times New Roman" w:eastAsia="Times New Roman" w:hAnsi="Times New Roman" w:cs="Times New Roman"/>
                <w:i/>
                <w:iCs/>
                <w:sz w:val="26"/>
                <w:szCs w:val="28"/>
              </w:rPr>
              <w:t xml:space="preserve"> tháng </w:t>
            </w:r>
            <w:r w:rsidR="000373F3">
              <w:rPr>
                <w:rFonts w:ascii="Times New Roman" w:eastAsia="Times New Roman" w:hAnsi="Times New Roman" w:cs="Times New Roman"/>
                <w:i/>
                <w:iCs/>
                <w:sz w:val="26"/>
                <w:szCs w:val="28"/>
              </w:rPr>
              <w:t>3</w:t>
            </w:r>
            <w:r w:rsidR="00DB00D1" w:rsidRPr="003A768F">
              <w:rPr>
                <w:rFonts w:ascii="Times New Roman" w:eastAsia="Times New Roman" w:hAnsi="Times New Roman" w:cs="Times New Roman"/>
                <w:i/>
                <w:iCs/>
                <w:sz w:val="26"/>
                <w:szCs w:val="28"/>
              </w:rPr>
              <w:t xml:space="preserve"> năm 20</w:t>
            </w:r>
            <w:r w:rsidR="0067243B">
              <w:rPr>
                <w:rFonts w:ascii="Times New Roman" w:eastAsia="Times New Roman" w:hAnsi="Times New Roman" w:cs="Times New Roman"/>
                <w:i/>
                <w:iCs/>
                <w:sz w:val="26"/>
                <w:szCs w:val="28"/>
              </w:rPr>
              <w:t>2</w:t>
            </w:r>
            <w:r w:rsidR="000373F3">
              <w:rPr>
                <w:rFonts w:ascii="Times New Roman" w:eastAsia="Times New Roman" w:hAnsi="Times New Roman" w:cs="Times New Roman"/>
                <w:i/>
                <w:iCs/>
                <w:sz w:val="26"/>
                <w:szCs w:val="28"/>
              </w:rPr>
              <w:t>2</w:t>
            </w:r>
          </w:p>
        </w:tc>
      </w:tr>
    </w:tbl>
    <w:p w:rsidR="00D93BCE" w:rsidRPr="003A768F" w:rsidRDefault="00D93BCE" w:rsidP="00FE587E">
      <w:pPr>
        <w:shd w:val="clear" w:color="auto" w:fill="FFFFFF"/>
        <w:spacing w:after="0" w:line="240" w:lineRule="auto"/>
        <w:outlineLvl w:val="3"/>
        <w:rPr>
          <w:rFonts w:ascii="Times New Roman" w:eastAsia="Times New Roman" w:hAnsi="Times New Roman" w:cs="Times New Roman"/>
          <w:b/>
          <w:bCs/>
          <w:sz w:val="26"/>
          <w:szCs w:val="28"/>
          <w:lang w:val="nl-NL"/>
        </w:rPr>
      </w:pPr>
    </w:p>
    <w:p w:rsidR="00DB00D1" w:rsidRPr="00277ED0" w:rsidRDefault="00D93BCE" w:rsidP="00FE587E">
      <w:pPr>
        <w:shd w:val="clear" w:color="auto" w:fill="FFFFFF"/>
        <w:spacing w:after="0" w:line="240" w:lineRule="auto"/>
        <w:jc w:val="center"/>
        <w:outlineLvl w:val="3"/>
        <w:rPr>
          <w:rFonts w:ascii="Times New Roman" w:eastAsia="Times New Roman" w:hAnsi="Times New Roman" w:cs="Times New Roman"/>
          <w:b/>
          <w:bCs/>
          <w:sz w:val="28"/>
          <w:szCs w:val="28"/>
        </w:rPr>
      </w:pPr>
      <w:r w:rsidRPr="00277ED0">
        <w:rPr>
          <w:rFonts w:ascii="Times New Roman" w:eastAsia="Times New Roman" w:hAnsi="Times New Roman" w:cs="Times New Roman"/>
          <w:b/>
          <w:bCs/>
          <w:sz w:val="28"/>
          <w:szCs w:val="28"/>
          <w:lang w:val="nl-NL"/>
        </w:rPr>
        <w:t>CHƯƠNG TRÌNH</w:t>
      </w:r>
    </w:p>
    <w:p w:rsidR="00DB00D1" w:rsidRPr="003A768F" w:rsidRDefault="00DB00D1" w:rsidP="00FE587E">
      <w:pPr>
        <w:shd w:val="clear" w:color="auto" w:fill="FFFFFF"/>
        <w:spacing w:after="0" w:line="240" w:lineRule="auto"/>
        <w:jc w:val="center"/>
        <w:outlineLvl w:val="3"/>
        <w:rPr>
          <w:rFonts w:ascii="Times New Roman" w:eastAsia="Times New Roman" w:hAnsi="Times New Roman" w:cs="Times New Roman"/>
          <w:b/>
          <w:bCs/>
          <w:sz w:val="26"/>
          <w:szCs w:val="28"/>
        </w:rPr>
      </w:pPr>
      <w:r w:rsidRPr="00277ED0">
        <w:rPr>
          <w:rFonts w:ascii="Times New Roman" w:eastAsia="Times New Roman" w:hAnsi="Times New Roman" w:cs="Times New Roman"/>
          <w:b/>
          <w:bCs/>
          <w:sz w:val="28"/>
          <w:szCs w:val="28"/>
          <w:lang w:val="nl-NL"/>
        </w:rPr>
        <w:t xml:space="preserve">Công tác </w:t>
      </w:r>
      <w:r w:rsidR="00E32623" w:rsidRPr="00277ED0">
        <w:rPr>
          <w:rFonts w:ascii="Times New Roman" w:eastAsia="Times New Roman" w:hAnsi="Times New Roman" w:cs="Times New Roman"/>
          <w:b/>
          <w:bCs/>
          <w:sz w:val="28"/>
          <w:szCs w:val="28"/>
          <w:lang w:val="nl-NL"/>
        </w:rPr>
        <w:t>tiếp công dân</w:t>
      </w:r>
      <w:r w:rsidR="00C842F8" w:rsidRPr="00277ED0">
        <w:rPr>
          <w:rFonts w:ascii="Times New Roman" w:eastAsia="Times New Roman" w:hAnsi="Times New Roman" w:cs="Times New Roman"/>
          <w:b/>
          <w:bCs/>
          <w:sz w:val="28"/>
          <w:szCs w:val="28"/>
          <w:lang w:val="nl-NL"/>
        </w:rPr>
        <w:t>;</w:t>
      </w:r>
      <w:r w:rsidR="00E32623" w:rsidRPr="00277ED0">
        <w:rPr>
          <w:rFonts w:ascii="Times New Roman" w:eastAsia="Times New Roman" w:hAnsi="Times New Roman" w:cs="Times New Roman"/>
          <w:b/>
          <w:bCs/>
          <w:sz w:val="28"/>
          <w:szCs w:val="28"/>
          <w:lang w:val="nl-NL"/>
        </w:rPr>
        <w:t xml:space="preserve"> giải quyết khiếu nại</w:t>
      </w:r>
      <w:r w:rsidR="00C842F8" w:rsidRPr="00277ED0">
        <w:rPr>
          <w:rFonts w:ascii="Times New Roman" w:eastAsia="Times New Roman" w:hAnsi="Times New Roman" w:cs="Times New Roman"/>
          <w:b/>
          <w:bCs/>
          <w:sz w:val="28"/>
          <w:szCs w:val="28"/>
          <w:lang w:val="nl-NL"/>
        </w:rPr>
        <w:t>,</w:t>
      </w:r>
      <w:r w:rsidR="00E32623" w:rsidRPr="00277ED0">
        <w:rPr>
          <w:rFonts w:ascii="Times New Roman" w:eastAsia="Times New Roman" w:hAnsi="Times New Roman" w:cs="Times New Roman"/>
          <w:b/>
          <w:bCs/>
          <w:sz w:val="28"/>
          <w:szCs w:val="28"/>
          <w:lang w:val="nl-NL"/>
        </w:rPr>
        <w:t xml:space="preserve"> tố cáo</w:t>
      </w:r>
      <w:r w:rsidR="00C842F8" w:rsidRPr="00277ED0">
        <w:rPr>
          <w:rFonts w:ascii="Times New Roman" w:eastAsia="Times New Roman" w:hAnsi="Times New Roman" w:cs="Times New Roman"/>
          <w:b/>
          <w:bCs/>
          <w:sz w:val="28"/>
          <w:szCs w:val="28"/>
          <w:lang w:val="nl-NL"/>
        </w:rPr>
        <w:t>;</w:t>
      </w:r>
      <w:r w:rsidR="00E32623" w:rsidRPr="00277ED0">
        <w:rPr>
          <w:rFonts w:ascii="Times New Roman" w:eastAsia="Times New Roman" w:hAnsi="Times New Roman" w:cs="Times New Roman"/>
          <w:b/>
          <w:bCs/>
          <w:sz w:val="28"/>
          <w:szCs w:val="28"/>
          <w:lang w:val="nl-NL"/>
        </w:rPr>
        <w:t xml:space="preserve"> </w:t>
      </w:r>
      <w:r w:rsidRPr="00277ED0">
        <w:rPr>
          <w:rFonts w:ascii="Times New Roman" w:eastAsia="Times New Roman" w:hAnsi="Times New Roman" w:cs="Times New Roman"/>
          <w:b/>
          <w:bCs/>
          <w:sz w:val="28"/>
          <w:szCs w:val="28"/>
          <w:lang w:val="nl-NL"/>
        </w:rPr>
        <w:t>phòng, chống tham nhũng</w:t>
      </w:r>
      <w:r w:rsidR="00C842F8" w:rsidRPr="00277ED0">
        <w:rPr>
          <w:rFonts w:ascii="Times New Roman" w:eastAsia="Times New Roman" w:hAnsi="Times New Roman" w:cs="Times New Roman"/>
          <w:b/>
          <w:bCs/>
          <w:sz w:val="28"/>
          <w:szCs w:val="28"/>
          <w:lang w:val="nl-NL"/>
        </w:rPr>
        <w:t>;</w:t>
      </w:r>
      <w:r w:rsidR="00D93BCE" w:rsidRPr="00277ED0">
        <w:rPr>
          <w:rFonts w:ascii="Times New Roman" w:eastAsia="Times New Roman" w:hAnsi="Times New Roman" w:cs="Times New Roman"/>
          <w:b/>
          <w:bCs/>
          <w:sz w:val="28"/>
          <w:szCs w:val="28"/>
          <w:lang w:val="nl-NL"/>
        </w:rPr>
        <w:t xml:space="preserve"> </w:t>
      </w:r>
      <w:bookmarkStart w:id="0" w:name="_Hlk69119537"/>
      <w:r w:rsidR="00C842F8" w:rsidRPr="00277ED0">
        <w:rPr>
          <w:rFonts w:ascii="Times New Roman" w:eastAsia="Times New Roman" w:hAnsi="Times New Roman" w:cs="Times New Roman"/>
          <w:b/>
          <w:bCs/>
          <w:sz w:val="28"/>
          <w:szCs w:val="28"/>
          <w:lang w:val="nl-NL"/>
        </w:rPr>
        <w:t xml:space="preserve">thực hành tiết kiệm, chống </w:t>
      </w:r>
      <w:r w:rsidR="00D93BCE" w:rsidRPr="00277ED0">
        <w:rPr>
          <w:rFonts w:ascii="Times New Roman" w:eastAsia="Times New Roman" w:hAnsi="Times New Roman" w:cs="Times New Roman"/>
          <w:b/>
          <w:bCs/>
          <w:sz w:val="28"/>
          <w:szCs w:val="28"/>
          <w:lang w:val="nl-NL"/>
        </w:rPr>
        <w:t>lãng phí</w:t>
      </w:r>
      <w:bookmarkEnd w:id="0"/>
      <w:r w:rsidRPr="00277ED0">
        <w:rPr>
          <w:rFonts w:ascii="Times New Roman" w:eastAsia="Times New Roman" w:hAnsi="Times New Roman" w:cs="Times New Roman"/>
          <w:b/>
          <w:bCs/>
          <w:sz w:val="28"/>
          <w:szCs w:val="28"/>
          <w:lang w:val="nl-NL"/>
        </w:rPr>
        <w:t xml:space="preserve"> năm 20</w:t>
      </w:r>
      <w:r w:rsidR="0067243B" w:rsidRPr="00277ED0">
        <w:rPr>
          <w:rFonts w:ascii="Times New Roman" w:eastAsia="Times New Roman" w:hAnsi="Times New Roman" w:cs="Times New Roman"/>
          <w:b/>
          <w:bCs/>
          <w:sz w:val="28"/>
          <w:szCs w:val="28"/>
          <w:lang w:val="nl-NL"/>
        </w:rPr>
        <w:t>2</w:t>
      </w:r>
      <w:r w:rsidR="00317C85">
        <w:rPr>
          <w:rFonts w:ascii="Times New Roman" w:eastAsia="Times New Roman" w:hAnsi="Times New Roman" w:cs="Times New Roman"/>
          <w:b/>
          <w:bCs/>
          <w:sz w:val="28"/>
          <w:szCs w:val="28"/>
          <w:lang w:val="nl-NL"/>
        </w:rPr>
        <w:t>2</w:t>
      </w:r>
    </w:p>
    <w:p w:rsidR="00DB00D1" w:rsidRPr="003A768F" w:rsidRDefault="004D0D6D" w:rsidP="00FE587E">
      <w:pPr>
        <w:spacing w:after="0" w:line="240" w:lineRule="auto"/>
        <w:rPr>
          <w:rFonts w:ascii="Times New Roman" w:eastAsia="Times New Roman" w:hAnsi="Times New Roman" w:cs="Times New Roman"/>
          <w:sz w:val="26"/>
          <w:szCs w:val="28"/>
        </w:rPr>
      </w:pPr>
      <w:r>
        <w:rPr>
          <w:rFonts w:ascii="Times New Roman" w:eastAsia="Times New Roman" w:hAnsi="Times New Roman" w:cs="Times New Roman"/>
          <w:b/>
          <w:bCs/>
          <w:i/>
          <w:iCs/>
          <w:noProof/>
          <w:sz w:val="26"/>
          <w:szCs w:val="28"/>
          <w:lang w:val="nl-NL"/>
        </w:rPr>
        <mc:AlternateContent>
          <mc:Choice Requires="wps">
            <w:drawing>
              <wp:anchor distT="0" distB="0" distL="114300" distR="114300" simplePos="0" relativeHeight="251660288" behindDoc="0" locked="0" layoutInCell="1" allowOverlap="1">
                <wp:simplePos x="0" y="0"/>
                <wp:positionH relativeFrom="column">
                  <wp:posOffset>2400299</wp:posOffset>
                </wp:positionH>
                <wp:positionV relativeFrom="paragraph">
                  <wp:posOffset>20756</wp:posOffset>
                </wp:positionV>
                <wp:extent cx="1337481" cy="0"/>
                <wp:effectExtent l="0" t="0" r="0" b="0"/>
                <wp:wrapNone/>
                <wp:docPr id="2" name="Đường nối Thẳng 2"/>
                <wp:cNvGraphicFramePr/>
                <a:graphic xmlns:a="http://schemas.openxmlformats.org/drawingml/2006/main">
                  <a:graphicData uri="http://schemas.microsoft.com/office/word/2010/wordprocessingShape">
                    <wps:wsp>
                      <wps:cNvCnPr/>
                      <wps:spPr>
                        <a:xfrm>
                          <a:off x="0" y="0"/>
                          <a:ext cx="13374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8AADC1" id="Đường nối Thẳ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9pt,1.65pt" to="294.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" strokecolor="black [3040]"/>
            </w:pict>
          </mc:Fallback>
        </mc:AlternateContent>
      </w:r>
      <w:r w:rsidR="00DB00D1" w:rsidRPr="003A768F">
        <w:rPr>
          <w:rFonts w:ascii="Times New Roman" w:eastAsia="Times New Roman" w:hAnsi="Times New Roman" w:cs="Times New Roman"/>
          <w:b/>
          <w:bCs/>
          <w:i/>
          <w:iCs/>
          <w:sz w:val="26"/>
          <w:szCs w:val="28"/>
          <w:shd w:val="clear" w:color="auto" w:fill="FFFFFF"/>
          <w:lang w:val="nl-NL"/>
        </w:rPr>
        <w:t> </w:t>
      </w:r>
    </w:p>
    <w:p w:rsidR="00C842F8" w:rsidRPr="004D0D6D" w:rsidRDefault="00C842F8" w:rsidP="00B776C5">
      <w:pPr>
        <w:shd w:val="clear" w:color="auto" w:fill="FFFFFF"/>
        <w:spacing w:after="0" w:line="300" w:lineRule="auto"/>
        <w:ind w:firstLine="426"/>
        <w:jc w:val="both"/>
        <w:rPr>
          <w:rFonts w:ascii="Times New Roman" w:eastAsia="Times New Roman" w:hAnsi="Times New Roman" w:cs="Times New Roman"/>
          <w:i/>
          <w:iCs/>
          <w:sz w:val="26"/>
          <w:szCs w:val="28"/>
          <w:lang w:val="nl-NL"/>
        </w:rPr>
      </w:pPr>
      <w:bookmarkStart w:id="1" w:name="_Hlk69119064"/>
      <w:r w:rsidRPr="004D0D6D">
        <w:rPr>
          <w:rFonts w:ascii="Times New Roman" w:eastAsia="Times New Roman" w:hAnsi="Times New Roman" w:cs="Times New Roman"/>
          <w:i/>
          <w:iCs/>
          <w:sz w:val="26"/>
          <w:szCs w:val="28"/>
          <w:lang w:val="nl-NL"/>
        </w:rPr>
        <w:t>Căn cứ Luật Tiếp công dân;</w:t>
      </w:r>
    </w:p>
    <w:bookmarkEnd w:id="1"/>
    <w:p w:rsidR="00C842F8" w:rsidRPr="004D0D6D" w:rsidRDefault="00C842F8" w:rsidP="00B776C5">
      <w:pPr>
        <w:shd w:val="clear" w:color="auto" w:fill="FFFFFF"/>
        <w:spacing w:after="0" w:line="300" w:lineRule="auto"/>
        <w:ind w:firstLine="426"/>
        <w:jc w:val="both"/>
        <w:rPr>
          <w:rFonts w:ascii="Times New Roman" w:eastAsia="Times New Roman" w:hAnsi="Times New Roman" w:cs="Times New Roman"/>
          <w:i/>
          <w:iCs/>
          <w:sz w:val="26"/>
          <w:szCs w:val="28"/>
          <w:lang w:val="nl-NL"/>
        </w:rPr>
      </w:pPr>
      <w:r w:rsidRPr="004D0D6D">
        <w:rPr>
          <w:rFonts w:ascii="Times New Roman" w:eastAsia="Times New Roman" w:hAnsi="Times New Roman" w:cs="Times New Roman"/>
          <w:i/>
          <w:iCs/>
          <w:sz w:val="26"/>
          <w:szCs w:val="28"/>
          <w:lang w:val="nl-NL"/>
        </w:rPr>
        <w:t xml:space="preserve">Căn cứ Luật </w:t>
      </w:r>
      <w:r w:rsidR="007D0793" w:rsidRPr="004D0D6D">
        <w:rPr>
          <w:rFonts w:ascii="Times New Roman" w:eastAsia="Times New Roman" w:hAnsi="Times New Roman" w:cs="Times New Roman"/>
          <w:i/>
          <w:iCs/>
          <w:sz w:val="26"/>
          <w:szCs w:val="28"/>
          <w:lang w:val="nl-NL"/>
        </w:rPr>
        <w:t>Khiếu nại</w:t>
      </w:r>
      <w:r w:rsidRPr="004D0D6D">
        <w:rPr>
          <w:rFonts w:ascii="Times New Roman" w:eastAsia="Times New Roman" w:hAnsi="Times New Roman" w:cs="Times New Roman"/>
          <w:i/>
          <w:iCs/>
          <w:sz w:val="26"/>
          <w:szCs w:val="28"/>
          <w:lang w:val="nl-NL"/>
        </w:rPr>
        <w:t>;</w:t>
      </w:r>
    </w:p>
    <w:p w:rsidR="007D0793" w:rsidRPr="004D0D6D" w:rsidRDefault="007D0793" w:rsidP="00B776C5">
      <w:pPr>
        <w:shd w:val="clear" w:color="auto" w:fill="FFFFFF"/>
        <w:spacing w:after="0" w:line="300" w:lineRule="auto"/>
        <w:ind w:firstLine="426"/>
        <w:jc w:val="both"/>
        <w:rPr>
          <w:rFonts w:ascii="Times New Roman" w:eastAsia="Times New Roman" w:hAnsi="Times New Roman" w:cs="Times New Roman"/>
          <w:i/>
          <w:iCs/>
          <w:sz w:val="26"/>
          <w:szCs w:val="28"/>
          <w:lang w:val="nl-NL"/>
        </w:rPr>
      </w:pPr>
      <w:r w:rsidRPr="004D0D6D">
        <w:rPr>
          <w:rFonts w:ascii="Times New Roman" w:eastAsia="Times New Roman" w:hAnsi="Times New Roman" w:cs="Times New Roman"/>
          <w:i/>
          <w:iCs/>
          <w:sz w:val="26"/>
          <w:szCs w:val="28"/>
          <w:lang w:val="nl-NL"/>
        </w:rPr>
        <w:t>Căn cứ Luật Tố cáo;</w:t>
      </w:r>
    </w:p>
    <w:p w:rsidR="00D151A4" w:rsidRPr="004D0D6D" w:rsidRDefault="00DB00D1" w:rsidP="00B776C5">
      <w:pPr>
        <w:shd w:val="clear" w:color="auto" w:fill="FFFFFF"/>
        <w:spacing w:after="0" w:line="300" w:lineRule="auto"/>
        <w:ind w:firstLine="426"/>
        <w:jc w:val="both"/>
        <w:rPr>
          <w:rFonts w:ascii="Times New Roman" w:eastAsia="Times New Roman" w:hAnsi="Times New Roman" w:cs="Times New Roman"/>
          <w:i/>
          <w:iCs/>
          <w:sz w:val="26"/>
          <w:szCs w:val="28"/>
          <w:lang w:val="nl-NL"/>
        </w:rPr>
      </w:pPr>
      <w:r w:rsidRPr="004D0D6D">
        <w:rPr>
          <w:rFonts w:ascii="Times New Roman" w:eastAsia="Times New Roman" w:hAnsi="Times New Roman" w:cs="Times New Roman"/>
          <w:i/>
          <w:iCs/>
          <w:sz w:val="26"/>
          <w:szCs w:val="28"/>
          <w:lang w:val="nl-NL"/>
        </w:rPr>
        <w:t>Căn cứ Luật Phòng, chống tham nhũng năm 20</w:t>
      </w:r>
      <w:r w:rsidR="00494470" w:rsidRPr="004D0D6D">
        <w:rPr>
          <w:rFonts w:ascii="Times New Roman" w:eastAsia="Times New Roman" w:hAnsi="Times New Roman" w:cs="Times New Roman"/>
          <w:i/>
          <w:iCs/>
          <w:sz w:val="26"/>
          <w:szCs w:val="28"/>
          <w:lang w:val="nl-NL"/>
        </w:rPr>
        <w:t>18</w:t>
      </w:r>
      <w:r w:rsidRPr="004D0D6D">
        <w:rPr>
          <w:rFonts w:ascii="Times New Roman" w:eastAsia="Times New Roman" w:hAnsi="Times New Roman" w:cs="Times New Roman"/>
          <w:i/>
          <w:iCs/>
          <w:sz w:val="26"/>
          <w:szCs w:val="28"/>
          <w:lang w:val="nl-NL"/>
        </w:rPr>
        <w:t>;</w:t>
      </w:r>
    </w:p>
    <w:p w:rsidR="0080780D" w:rsidRPr="004D0D6D" w:rsidRDefault="00C842F8" w:rsidP="00B776C5">
      <w:pPr>
        <w:shd w:val="clear" w:color="auto" w:fill="FFFFFF"/>
        <w:spacing w:after="0" w:line="300" w:lineRule="auto"/>
        <w:ind w:firstLine="426"/>
        <w:jc w:val="both"/>
        <w:rPr>
          <w:rFonts w:ascii="Times New Roman" w:eastAsia="Times New Roman" w:hAnsi="Times New Roman" w:cs="Times New Roman"/>
          <w:i/>
          <w:iCs/>
          <w:sz w:val="26"/>
          <w:szCs w:val="28"/>
          <w:lang w:val="nl-NL"/>
        </w:rPr>
      </w:pPr>
      <w:r w:rsidRPr="004D0D6D">
        <w:rPr>
          <w:rFonts w:ascii="Times New Roman" w:eastAsia="Times New Roman" w:hAnsi="Times New Roman" w:cs="Times New Roman"/>
          <w:i/>
          <w:iCs/>
          <w:sz w:val="26"/>
          <w:szCs w:val="28"/>
          <w:lang w:val="nl-NL"/>
        </w:rPr>
        <w:t>Căn cứ</w:t>
      </w:r>
      <w:r w:rsidR="007D0793" w:rsidRPr="004D0D6D">
        <w:rPr>
          <w:rFonts w:ascii="Times New Roman" w:eastAsia="Times New Roman" w:hAnsi="Times New Roman" w:cs="Times New Roman"/>
          <w:b/>
          <w:bCs/>
          <w:i/>
          <w:iCs/>
          <w:sz w:val="26"/>
          <w:szCs w:val="28"/>
          <w:lang w:val="nl-NL"/>
        </w:rPr>
        <w:t xml:space="preserve"> </w:t>
      </w:r>
      <w:r w:rsidR="007D0793" w:rsidRPr="004D0D6D">
        <w:rPr>
          <w:rFonts w:ascii="Times New Roman" w:eastAsia="Times New Roman" w:hAnsi="Times New Roman" w:cs="Times New Roman"/>
          <w:i/>
          <w:iCs/>
          <w:sz w:val="26"/>
          <w:szCs w:val="28"/>
          <w:lang w:val="nl-NL"/>
        </w:rPr>
        <w:t>Luật thực hành tiết kiệm, chống lãng phí;</w:t>
      </w:r>
    </w:p>
    <w:p w:rsidR="00A81AC0" w:rsidRDefault="00A81AC0" w:rsidP="00B776C5">
      <w:pPr>
        <w:shd w:val="clear" w:color="auto" w:fill="FFFFFF"/>
        <w:spacing w:after="0" w:line="300" w:lineRule="auto"/>
        <w:ind w:firstLine="426"/>
        <w:jc w:val="both"/>
        <w:rPr>
          <w:rFonts w:ascii="Times New Roman" w:eastAsia="Times New Roman" w:hAnsi="Times New Roman" w:cs="Times New Roman"/>
          <w:sz w:val="26"/>
          <w:szCs w:val="28"/>
          <w:lang w:val="nl-NL"/>
        </w:rPr>
      </w:pPr>
      <w:r w:rsidRPr="004D0D6D">
        <w:rPr>
          <w:rFonts w:ascii="Times New Roman" w:eastAsia="Times New Roman" w:hAnsi="Times New Roman" w:cs="Times New Roman"/>
          <w:i/>
          <w:iCs/>
          <w:sz w:val="26"/>
          <w:szCs w:val="28"/>
          <w:lang w:val="nl-NL"/>
        </w:rPr>
        <w:t xml:space="preserve">Căn cứ </w:t>
      </w:r>
      <w:r w:rsidR="00B167C4" w:rsidRPr="004D0D6D">
        <w:rPr>
          <w:rFonts w:ascii="Times New Roman" w:eastAsia="Times New Roman" w:hAnsi="Times New Roman" w:cs="Times New Roman"/>
          <w:i/>
          <w:iCs/>
          <w:sz w:val="26"/>
          <w:szCs w:val="28"/>
          <w:lang w:val="nl-NL"/>
        </w:rPr>
        <w:t>Báo cáo tóm tắt kết quả công tác thanh tra, tiếp công dân,</w:t>
      </w:r>
      <w:r w:rsidR="00E32623" w:rsidRPr="004D0D6D">
        <w:rPr>
          <w:rFonts w:ascii="Times New Roman" w:eastAsia="Times New Roman" w:hAnsi="Times New Roman" w:cs="Times New Roman"/>
          <w:i/>
          <w:iCs/>
          <w:sz w:val="26"/>
          <w:szCs w:val="28"/>
          <w:lang w:val="nl-NL"/>
        </w:rPr>
        <w:t xml:space="preserve"> </w:t>
      </w:r>
      <w:r w:rsidR="00B167C4" w:rsidRPr="004D0D6D">
        <w:rPr>
          <w:rFonts w:ascii="Times New Roman" w:eastAsia="Times New Roman" w:hAnsi="Times New Roman" w:cs="Times New Roman"/>
          <w:i/>
          <w:iCs/>
          <w:sz w:val="26"/>
          <w:szCs w:val="28"/>
          <w:lang w:val="nl-NL"/>
        </w:rPr>
        <w:t xml:space="preserve">giải quyết khiếu nại, tố cáo và phòng, chống tham nhũng và </w:t>
      </w:r>
      <w:r w:rsidR="000373F3">
        <w:rPr>
          <w:rFonts w:ascii="Times New Roman" w:eastAsia="Times New Roman" w:hAnsi="Times New Roman" w:cs="Times New Roman"/>
          <w:i/>
          <w:iCs/>
          <w:sz w:val="26"/>
          <w:szCs w:val="28"/>
          <w:lang w:val="nl-NL"/>
        </w:rPr>
        <w:t>nhiệm vụ</w:t>
      </w:r>
      <w:r w:rsidR="00B167C4" w:rsidRPr="004D0D6D">
        <w:rPr>
          <w:rFonts w:ascii="Times New Roman" w:eastAsia="Times New Roman" w:hAnsi="Times New Roman" w:cs="Times New Roman"/>
          <w:i/>
          <w:iCs/>
          <w:sz w:val="26"/>
          <w:szCs w:val="28"/>
          <w:lang w:val="nl-NL"/>
        </w:rPr>
        <w:t xml:space="preserve"> công tác năm 202</w:t>
      </w:r>
      <w:r w:rsidR="000373F3">
        <w:rPr>
          <w:rFonts w:ascii="Times New Roman" w:eastAsia="Times New Roman" w:hAnsi="Times New Roman" w:cs="Times New Roman"/>
          <w:i/>
          <w:iCs/>
          <w:sz w:val="26"/>
          <w:szCs w:val="28"/>
          <w:lang w:val="nl-NL"/>
        </w:rPr>
        <w:t>2</w:t>
      </w:r>
      <w:r w:rsidR="00B167C4" w:rsidRPr="004D0D6D">
        <w:rPr>
          <w:rFonts w:ascii="Times New Roman" w:eastAsia="Times New Roman" w:hAnsi="Times New Roman" w:cs="Times New Roman"/>
          <w:i/>
          <w:iCs/>
          <w:sz w:val="26"/>
          <w:szCs w:val="28"/>
          <w:lang w:val="nl-NL"/>
        </w:rPr>
        <w:t xml:space="preserve"> </w:t>
      </w:r>
      <w:r w:rsidR="00AF2663">
        <w:rPr>
          <w:rFonts w:ascii="Times New Roman" w:eastAsia="Times New Roman" w:hAnsi="Times New Roman" w:cs="Times New Roman"/>
          <w:i/>
          <w:iCs/>
          <w:sz w:val="26"/>
          <w:szCs w:val="28"/>
          <w:lang w:val="nl-NL"/>
        </w:rPr>
        <w:t xml:space="preserve">ngày 31 tháng 12 năm 2021 </w:t>
      </w:r>
      <w:r w:rsidR="00B167C4" w:rsidRPr="004D0D6D">
        <w:rPr>
          <w:rFonts w:ascii="Times New Roman" w:eastAsia="Times New Roman" w:hAnsi="Times New Roman" w:cs="Times New Roman"/>
          <w:i/>
          <w:iCs/>
          <w:sz w:val="26"/>
          <w:szCs w:val="28"/>
          <w:lang w:val="nl-NL"/>
        </w:rPr>
        <w:t xml:space="preserve">của </w:t>
      </w:r>
      <w:r w:rsidR="00AF2663">
        <w:rPr>
          <w:rFonts w:ascii="Times New Roman" w:eastAsia="Times New Roman" w:hAnsi="Times New Roman" w:cs="Times New Roman"/>
          <w:i/>
          <w:iCs/>
          <w:sz w:val="26"/>
          <w:szCs w:val="28"/>
          <w:lang w:val="nl-NL"/>
        </w:rPr>
        <w:t>Ủy nam nhân dân</w:t>
      </w:r>
      <w:r w:rsidRPr="004D0D6D">
        <w:rPr>
          <w:rFonts w:ascii="Times New Roman" w:eastAsia="Times New Roman" w:hAnsi="Times New Roman" w:cs="Times New Roman"/>
          <w:i/>
          <w:iCs/>
          <w:sz w:val="26"/>
          <w:szCs w:val="28"/>
          <w:lang w:val="nl-NL"/>
        </w:rPr>
        <w:t xml:space="preserve"> </w:t>
      </w:r>
      <w:r w:rsidR="00CE34C0" w:rsidRPr="004D0D6D">
        <w:rPr>
          <w:rFonts w:ascii="Times New Roman" w:eastAsia="Times New Roman" w:hAnsi="Times New Roman" w:cs="Times New Roman"/>
          <w:i/>
          <w:iCs/>
          <w:sz w:val="26"/>
          <w:szCs w:val="28"/>
          <w:lang w:val="nl-NL"/>
        </w:rPr>
        <w:t>quận Phú Nhuận</w:t>
      </w:r>
      <w:r w:rsidRPr="004D0D6D">
        <w:rPr>
          <w:rFonts w:ascii="Times New Roman" w:eastAsia="Times New Roman" w:hAnsi="Times New Roman" w:cs="Times New Roman"/>
          <w:i/>
          <w:iCs/>
          <w:sz w:val="26"/>
          <w:szCs w:val="28"/>
          <w:lang w:val="nl-NL"/>
        </w:rPr>
        <w:t>;</w:t>
      </w:r>
    </w:p>
    <w:p w:rsidR="00DB00D1" w:rsidRPr="003A768F" w:rsidRDefault="00C305A8"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lang w:val="nl-NL"/>
        </w:rPr>
        <w:t>Chi bộ</w:t>
      </w:r>
      <w:r w:rsidR="00DB00D1" w:rsidRPr="003A768F">
        <w:rPr>
          <w:rFonts w:ascii="Times New Roman" w:eastAsia="Times New Roman" w:hAnsi="Times New Roman" w:cs="Times New Roman"/>
          <w:sz w:val="26"/>
          <w:szCs w:val="28"/>
          <w:lang w:val="nl-NL"/>
        </w:rPr>
        <w:t xml:space="preserve"> Trường mầm non </w:t>
      </w:r>
      <w:r w:rsidRPr="003A768F">
        <w:rPr>
          <w:rFonts w:ascii="Times New Roman" w:eastAsia="Times New Roman" w:hAnsi="Times New Roman" w:cs="Times New Roman"/>
          <w:sz w:val="26"/>
          <w:szCs w:val="28"/>
          <w:lang w:val="nl-NL"/>
        </w:rPr>
        <w:t>Sơn Ca 3</w:t>
      </w:r>
      <w:r w:rsidR="00DB00D1" w:rsidRPr="003A768F">
        <w:rPr>
          <w:rFonts w:ascii="Times New Roman" w:eastAsia="Times New Roman" w:hAnsi="Times New Roman" w:cs="Times New Roman"/>
          <w:sz w:val="26"/>
          <w:szCs w:val="28"/>
          <w:lang w:val="nl-NL"/>
        </w:rPr>
        <w:t xml:space="preserve"> xây dựng </w:t>
      </w:r>
      <w:r w:rsidRPr="003A768F">
        <w:rPr>
          <w:rFonts w:ascii="Times New Roman" w:eastAsia="Times New Roman" w:hAnsi="Times New Roman" w:cs="Times New Roman"/>
          <w:sz w:val="26"/>
          <w:szCs w:val="28"/>
          <w:lang w:val="nl-NL"/>
        </w:rPr>
        <w:t>Chương trình</w:t>
      </w:r>
      <w:r w:rsidR="00DB00D1" w:rsidRPr="003A768F">
        <w:rPr>
          <w:rFonts w:ascii="Times New Roman" w:eastAsia="Times New Roman" w:hAnsi="Times New Roman" w:cs="Times New Roman"/>
          <w:sz w:val="26"/>
          <w:szCs w:val="28"/>
          <w:lang w:val="nl-NL"/>
        </w:rPr>
        <w:t xml:space="preserve"> </w:t>
      </w:r>
      <w:r w:rsidRPr="003A768F">
        <w:rPr>
          <w:rFonts w:ascii="Times New Roman" w:eastAsia="Times New Roman" w:hAnsi="Times New Roman" w:cs="Times New Roman"/>
          <w:sz w:val="26"/>
          <w:szCs w:val="28"/>
          <w:lang w:val="nl-NL"/>
        </w:rPr>
        <w:t>công tác</w:t>
      </w:r>
      <w:r w:rsidR="00E32623" w:rsidRPr="00E32623">
        <w:rPr>
          <w:rFonts w:ascii="Times New Roman" w:eastAsia="Times New Roman" w:hAnsi="Times New Roman" w:cs="Times New Roman"/>
          <w:sz w:val="26"/>
          <w:szCs w:val="28"/>
          <w:lang w:val="nl-NL"/>
        </w:rPr>
        <w:t xml:space="preserve"> </w:t>
      </w:r>
      <w:r w:rsidR="00C842F8" w:rsidRPr="00C842F8">
        <w:rPr>
          <w:rFonts w:ascii="Times New Roman" w:eastAsia="Times New Roman" w:hAnsi="Times New Roman" w:cs="Times New Roman"/>
          <w:sz w:val="26"/>
          <w:szCs w:val="28"/>
          <w:lang w:val="nl-NL"/>
        </w:rPr>
        <w:t>tiếp công dân; giải quyết khiếu nại, tố cáo; phòng, chống tham nhũng; thực hành tiết kiệm, chống lãng phí</w:t>
      </w:r>
      <w:r w:rsidR="00AF2663">
        <w:rPr>
          <w:rFonts w:ascii="Times New Roman" w:eastAsia="Times New Roman" w:hAnsi="Times New Roman" w:cs="Times New Roman"/>
          <w:sz w:val="26"/>
          <w:szCs w:val="28"/>
          <w:lang w:val="nl-NL"/>
        </w:rPr>
        <w:t>, tiêu cực</w:t>
      </w:r>
      <w:r w:rsidR="00C842F8" w:rsidRPr="00C842F8">
        <w:rPr>
          <w:rFonts w:ascii="Times New Roman" w:eastAsia="Times New Roman" w:hAnsi="Times New Roman" w:cs="Times New Roman"/>
          <w:sz w:val="26"/>
          <w:szCs w:val="28"/>
          <w:lang w:val="nl-NL"/>
        </w:rPr>
        <w:t xml:space="preserve"> năm 202</w:t>
      </w:r>
      <w:r w:rsidR="000373F3">
        <w:rPr>
          <w:rFonts w:ascii="Times New Roman" w:eastAsia="Times New Roman" w:hAnsi="Times New Roman" w:cs="Times New Roman"/>
          <w:sz w:val="26"/>
          <w:szCs w:val="28"/>
          <w:lang w:val="nl-NL"/>
        </w:rPr>
        <w:t>2</w:t>
      </w:r>
      <w:r w:rsidR="00DB00D1" w:rsidRPr="003A768F">
        <w:rPr>
          <w:rFonts w:ascii="Times New Roman" w:eastAsia="Times New Roman" w:hAnsi="Times New Roman" w:cs="Times New Roman"/>
          <w:sz w:val="26"/>
          <w:szCs w:val="28"/>
          <w:lang w:val="nl-NL"/>
        </w:rPr>
        <w:t xml:space="preserve"> như sau:</w:t>
      </w:r>
    </w:p>
    <w:p w:rsidR="00DB00D1"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b/>
          <w:bCs/>
          <w:sz w:val="26"/>
          <w:szCs w:val="28"/>
          <w:lang w:val="nl-NL"/>
        </w:rPr>
        <w:t>I. MỤC ĐÍCH - YÊU CẦU</w:t>
      </w:r>
    </w:p>
    <w:p w:rsidR="00C305A8"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xml:space="preserve">- Tăng cường sự lãnh đạo, chỉ đạo của chi bộ đối với nhà trường và các tổ chức đoàn thể, các bộ phận liên quan trong công tác </w:t>
      </w:r>
      <w:r w:rsidR="00277ED0" w:rsidRPr="00C842F8">
        <w:rPr>
          <w:rFonts w:ascii="Times New Roman" w:eastAsia="Times New Roman" w:hAnsi="Times New Roman" w:cs="Times New Roman"/>
          <w:sz w:val="26"/>
          <w:szCs w:val="28"/>
          <w:lang w:val="nl-NL"/>
        </w:rPr>
        <w:t>tiếp công dân; giải quyết khiếu nại, tố cáo; phòng, chống tham nhũng; thực hành tiết kiệm, chống lãng phí</w:t>
      </w:r>
      <w:r w:rsidR="00C305A8" w:rsidRPr="003A768F">
        <w:rPr>
          <w:rFonts w:ascii="Times New Roman" w:eastAsia="Times New Roman" w:hAnsi="Times New Roman" w:cs="Times New Roman"/>
          <w:sz w:val="26"/>
          <w:szCs w:val="28"/>
        </w:rPr>
        <w:t>;</w:t>
      </w:r>
    </w:p>
    <w:p w:rsidR="00DB00D1" w:rsidRPr="003A768F" w:rsidRDefault="006771E2"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lang w:val="nl-NL"/>
        </w:rPr>
        <w:t>- Tạo sự chuyển biến mạnh mẽ, tích cực, thống nhất có hiệu quả từ nhận thức đến hành động của cán bộ, đảng viên, viên chức trong đơn vị;</w:t>
      </w:r>
    </w:p>
    <w:p w:rsidR="00574D62"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xml:space="preserve">- Xây dựng chi bộ Đảng, xây dựng nhà trường thực sự trong sạch, vững mạnh; tạo sự chuyển biến cả về nhận thức và hành động của cán bộ, công chức, viên chức và người lao động trong </w:t>
      </w:r>
      <w:r w:rsidR="00277ED0" w:rsidRPr="00C842F8">
        <w:rPr>
          <w:rFonts w:ascii="Times New Roman" w:eastAsia="Times New Roman" w:hAnsi="Times New Roman" w:cs="Times New Roman"/>
          <w:sz w:val="26"/>
          <w:szCs w:val="28"/>
          <w:lang w:val="nl-NL"/>
        </w:rPr>
        <w:t>tiếp công dân; giải quyết khiếu nại, tố cáo; phòng, chống tham nhũng; thực hành tiết kiệm, chống lãng phí</w:t>
      </w:r>
      <w:r w:rsidR="00574D62" w:rsidRPr="003A768F">
        <w:rPr>
          <w:rFonts w:ascii="Times New Roman" w:eastAsia="Times New Roman" w:hAnsi="Times New Roman" w:cs="Times New Roman"/>
          <w:sz w:val="26"/>
          <w:szCs w:val="28"/>
        </w:rPr>
        <w:t>;</w:t>
      </w:r>
    </w:p>
    <w:p w:rsidR="00900748" w:rsidRPr="008256F5" w:rsidRDefault="00DB00D1" w:rsidP="00B776C5">
      <w:pPr>
        <w:shd w:val="clear" w:color="auto" w:fill="FFFFFF"/>
        <w:spacing w:after="0" w:line="300" w:lineRule="auto"/>
        <w:ind w:firstLine="426"/>
        <w:jc w:val="both"/>
        <w:rPr>
          <w:rFonts w:ascii="Times New Roman" w:eastAsia="Times New Roman" w:hAnsi="Times New Roman" w:cs="Times New Roman"/>
          <w:spacing w:val="-4"/>
          <w:sz w:val="26"/>
          <w:szCs w:val="28"/>
        </w:rPr>
      </w:pPr>
      <w:r w:rsidRPr="008256F5">
        <w:rPr>
          <w:rFonts w:ascii="Times New Roman" w:eastAsia="Times New Roman" w:hAnsi="Times New Roman" w:cs="Times New Roman"/>
          <w:spacing w:val="-4"/>
          <w:sz w:val="26"/>
          <w:szCs w:val="28"/>
        </w:rPr>
        <w:t xml:space="preserve">- Thúc đẩy sự tham gia chủ động của bộ phận, các đoàn thể của nhà trường, các phương tiện truyền thông và phụ huynh, học sinh trong nỗ lực </w:t>
      </w:r>
      <w:r w:rsidR="00277ED0" w:rsidRPr="00C842F8">
        <w:rPr>
          <w:rFonts w:ascii="Times New Roman" w:eastAsia="Times New Roman" w:hAnsi="Times New Roman" w:cs="Times New Roman"/>
          <w:sz w:val="26"/>
          <w:szCs w:val="28"/>
          <w:lang w:val="nl-NL"/>
        </w:rPr>
        <w:t>phòng, chống tham nhũng; thực hành tiết kiệm, chống lãng phí</w:t>
      </w:r>
      <w:r w:rsidR="00900748" w:rsidRPr="008256F5">
        <w:rPr>
          <w:rFonts w:ascii="Times New Roman" w:eastAsia="Times New Roman" w:hAnsi="Times New Roman" w:cs="Times New Roman"/>
          <w:spacing w:val="-4"/>
          <w:sz w:val="26"/>
          <w:szCs w:val="28"/>
        </w:rPr>
        <w:t>;</w:t>
      </w:r>
    </w:p>
    <w:p w:rsidR="00DB00D1" w:rsidRPr="003A768F" w:rsidRDefault="002621AC"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xml:space="preserve">- </w:t>
      </w:r>
      <w:r w:rsidR="00900748" w:rsidRPr="003A768F">
        <w:rPr>
          <w:rFonts w:ascii="Times New Roman" w:eastAsia="Times New Roman" w:hAnsi="Times New Roman" w:cs="Times New Roman"/>
          <w:sz w:val="26"/>
          <w:szCs w:val="28"/>
        </w:rPr>
        <w:t>Tăng cường công tác</w:t>
      </w:r>
      <w:r w:rsidRPr="003A768F">
        <w:rPr>
          <w:rFonts w:ascii="Times New Roman" w:eastAsia="Times New Roman" w:hAnsi="Times New Roman" w:cs="Times New Roman"/>
          <w:sz w:val="26"/>
          <w:szCs w:val="28"/>
        </w:rPr>
        <w:t xml:space="preserve"> </w:t>
      </w:r>
      <w:r w:rsidR="00DB00D1" w:rsidRPr="003A768F">
        <w:rPr>
          <w:rFonts w:ascii="Times New Roman" w:eastAsia="Times New Roman" w:hAnsi="Times New Roman" w:cs="Times New Roman"/>
          <w:sz w:val="26"/>
          <w:szCs w:val="28"/>
        </w:rPr>
        <w:t>kiểm tra, giám sát v</w:t>
      </w:r>
      <w:r w:rsidR="00324E42" w:rsidRPr="003A768F">
        <w:rPr>
          <w:rFonts w:ascii="Times New Roman" w:eastAsia="Times New Roman" w:hAnsi="Times New Roman" w:cs="Times New Roman"/>
          <w:sz w:val="26"/>
          <w:szCs w:val="28"/>
        </w:rPr>
        <w:t xml:space="preserve">iệc tổ chức thực hiện. Nâng cao </w:t>
      </w:r>
      <w:r w:rsidRPr="003A768F">
        <w:rPr>
          <w:rFonts w:ascii="Times New Roman" w:eastAsia="Times New Roman" w:hAnsi="Times New Roman" w:cs="Times New Roman"/>
          <w:sz w:val="26"/>
          <w:szCs w:val="28"/>
        </w:rPr>
        <w:t xml:space="preserve">nhận thức, </w:t>
      </w:r>
      <w:r w:rsidR="00DB00D1" w:rsidRPr="003A768F">
        <w:rPr>
          <w:rFonts w:ascii="Times New Roman" w:eastAsia="Times New Roman" w:hAnsi="Times New Roman" w:cs="Times New Roman"/>
          <w:sz w:val="26"/>
          <w:szCs w:val="28"/>
        </w:rPr>
        <w:t>ý thức trách nhiệm và quyết tâm phòng chống tham nhũng của cán bộ, giáo vi</w:t>
      </w:r>
      <w:r w:rsidR="00324E42" w:rsidRPr="003A768F">
        <w:rPr>
          <w:rFonts w:ascii="Times New Roman" w:eastAsia="Times New Roman" w:hAnsi="Times New Roman" w:cs="Times New Roman"/>
          <w:sz w:val="26"/>
          <w:szCs w:val="28"/>
        </w:rPr>
        <w:t xml:space="preserve">ên, nhân viên trong nhà trường. </w:t>
      </w:r>
      <w:r w:rsidR="00DB00D1" w:rsidRPr="003A768F">
        <w:rPr>
          <w:rFonts w:ascii="Times New Roman" w:eastAsia="Times New Roman" w:hAnsi="Times New Roman" w:cs="Times New Roman"/>
          <w:sz w:val="26"/>
          <w:szCs w:val="28"/>
        </w:rPr>
        <w:t>Kịp t</w:t>
      </w:r>
      <w:r w:rsidR="00324E42" w:rsidRPr="003A768F">
        <w:rPr>
          <w:rFonts w:ascii="Times New Roman" w:eastAsia="Times New Roman" w:hAnsi="Times New Roman" w:cs="Times New Roman"/>
          <w:sz w:val="26"/>
          <w:szCs w:val="28"/>
        </w:rPr>
        <w:t xml:space="preserve">hời ngăn chặn, đẩy lùi các hoạt </w:t>
      </w:r>
      <w:r w:rsidR="00DB00D1" w:rsidRPr="003A768F">
        <w:rPr>
          <w:rFonts w:ascii="Times New Roman" w:eastAsia="Times New Roman" w:hAnsi="Times New Roman" w:cs="Times New Roman"/>
          <w:sz w:val="26"/>
          <w:szCs w:val="28"/>
        </w:rPr>
        <w:t>động gây lãng phí,</w:t>
      </w:r>
      <w:r w:rsidR="00324E42" w:rsidRPr="003A768F">
        <w:rPr>
          <w:rFonts w:ascii="Times New Roman" w:eastAsia="Times New Roman" w:hAnsi="Times New Roman" w:cs="Times New Roman"/>
          <w:sz w:val="26"/>
          <w:szCs w:val="28"/>
        </w:rPr>
        <w:t xml:space="preserve"> thất thoát kinh phí và tài sản </w:t>
      </w:r>
      <w:r w:rsidR="00DB00D1" w:rsidRPr="003A768F">
        <w:rPr>
          <w:rFonts w:ascii="Times New Roman" w:eastAsia="Times New Roman" w:hAnsi="Times New Roman" w:cs="Times New Roman"/>
          <w:sz w:val="26"/>
          <w:szCs w:val="28"/>
        </w:rPr>
        <w:t>trong đơn vị, xử lý n</w:t>
      </w:r>
      <w:r w:rsidR="00324E42" w:rsidRPr="003A768F">
        <w:rPr>
          <w:rFonts w:ascii="Times New Roman" w:eastAsia="Times New Roman" w:hAnsi="Times New Roman" w:cs="Times New Roman"/>
          <w:sz w:val="26"/>
          <w:szCs w:val="28"/>
        </w:rPr>
        <w:t xml:space="preserve">ghiêm những hành vi tham nhũng, </w:t>
      </w:r>
      <w:r w:rsidR="00837019" w:rsidRPr="003A768F">
        <w:rPr>
          <w:rFonts w:ascii="Times New Roman" w:eastAsia="Times New Roman" w:hAnsi="Times New Roman" w:cs="Times New Roman"/>
          <w:sz w:val="26"/>
          <w:szCs w:val="28"/>
        </w:rPr>
        <w:t xml:space="preserve">lãng phí </w:t>
      </w:r>
      <w:r w:rsidR="00324E42" w:rsidRPr="003A768F">
        <w:rPr>
          <w:rFonts w:ascii="Times New Roman" w:eastAsia="Times New Roman" w:hAnsi="Times New Roman" w:cs="Times New Roman"/>
          <w:sz w:val="26"/>
          <w:szCs w:val="28"/>
        </w:rPr>
        <w:t xml:space="preserve">làm cho mọi hoạt </w:t>
      </w:r>
      <w:r w:rsidR="00DB00D1" w:rsidRPr="003A768F">
        <w:rPr>
          <w:rFonts w:ascii="Times New Roman" w:eastAsia="Times New Roman" w:hAnsi="Times New Roman" w:cs="Times New Roman"/>
          <w:sz w:val="26"/>
          <w:szCs w:val="28"/>
        </w:rPr>
        <w:t>động trong nhà trường được m</w:t>
      </w:r>
      <w:r w:rsidR="00324E42" w:rsidRPr="003A768F">
        <w:rPr>
          <w:rFonts w:ascii="Times New Roman" w:eastAsia="Times New Roman" w:hAnsi="Times New Roman" w:cs="Times New Roman"/>
          <w:sz w:val="26"/>
          <w:szCs w:val="28"/>
        </w:rPr>
        <w:t xml:space="preserve">inh bạch, nâng cao tính mẫu mực </w:t>
      </w:r>
      <w:r w:rsidR="00DB00D1" w:rsidRPr="003A768F">
        <w:rPr>
          <w:rFonts w:ascii="Times New Roman" w:eastAsia="Times New Roman" w:hAnsi="Times New Roman" w:cs="Times New Roman"/>
          <w:sz w:val="26"/>
          <w:szCs w:val="28"/>
        </w:rPr>
        <w:t>xứng đáng với niềm tin của phụ huynh và nhân dân.</w:t>
      </w:r>
    </w:p>
    <w:p w:rsidR="00DB00D1"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lang w:val="nl-NL"/>
        </w:rPr>
        <w:lastRenderedPageBreak/>
        <w:t>- Duy trì công tác phòng, chống tham nhũng</w:t>
      </w:r>
      <w:r w:rsidR="000D3BC6" w:rsidRPr="003A768F">
        <w:rPr>
          <w:rFonts w:ascii="Times New Roman" w:eastAsia="Times New Roman" w:hAnsi="Times New Roman" w:cs="Times New Roman"/>
          <w:sz w:val="26"/>
          <w:szCs w:val="28"/>
          <w:lang w:val="nl-NL"/>
        </w:rPr>
        <w:t>, lãng phí</w:t>
      </w:r>
      <w:r w:rsidRPr="003A768F">
        <w:rPr>
          <w:rFonts w:ascii="Times New Roman" w:eastAsia="Times New Roman" w:hAnsi="Times New Roman" w:cs="Times New Roman"/>
          <w:sz w:val="26"/>
          <w:szCs w:val="28"/>
          <w:lang w:val="nl-NL"/>
        </w:rPr>
        <w:t xml:space="preserve"> phải thường xuyên, liên tục, có biện pháp chặt chẽ không để sơ hở trong công tác quản lý, điều hành và thực thi công việc.</w:t>
      </w:r>
    </w:p>
    <w:p w:rsidR="00324E42" w:rsidRPr="008256F5" w:rsidRDefault="00DB00D1" w:rsidP="00B776C5">
      <w:pPr>
        <w:shd w:val="clear" w:color="auto" w:fill="FFFFFF"/>
        <w:spacing w:after="0" w:line="300" w:lineRule="auto"/>
        <w:ind w:firstLine="426"/>
        <w:jc w:val="both"/>
        <w:rPr>
          <w:rFonts w:ascii="Times New Roman" w:eastAsia="Times New Roman" w:hAnsi="Times New Roman" w:cs="Times New Roman"/>
          <w:spacing w:val="-4"/>
          <w:sz w:val="26"/>
          <w:szCs w:val="28"/>
        </w:rPr>
      </w:pPr>
      <w:r w:rsidRPr="008256F5">
        <w:rPr>
          <w:rFonts w:ascii="Times New Roman" w:eastAsia="Times New Roman" w:hAnsi="Times New Roman" w:cs="Times New Roman"/>
          <w:spacing w:val="-4"/>
          <w:sz w:val="26"/>
          <w:szCs w:val="28"/>
          <w:lang w:val="nl-NL"/>
        </w:rPr>
        <w:t xml:space="preserve">- Chủ động trong công tác chỉ đạo, phối hợp, kiểm tra, đôn đốc công tác </w:t>
      </w:r>
      <w:r w:rsidR="00277ED0" w:rsidRPr="00C842F8">
        <w:rPr>
          <w:rFonts w:ascii="Times New Roman" w:eastAsia="Times New Roman" w:hAnsi="Times New Roman" w:cs="Times New Roman"/>
          <w:sz w:val="26"/>
          <w:szCs w:val="28"/>
          <w:lang w:val="nl-NL"/>
        </w:rPr>
        <w:t>tiếp công dân; giải quyết khiếu nại, tố cáo; phòng, chống tham nhũng; thực hành tiết kiệm, chống lãng phí</w:t>
      </w:r>
      <w:r w:rsidRPr="008256F5">
        <w:rPr>
          <w:rFonts w:ascii="Times New Roman" w:eastAsia="Times New Roman" w:hAnsi="Times New Roman" w:cs="Times New Roman"/>
          <w:spacing w:val="-4"/>
          <w:sz w:val="26"/>
          <w:szCs w:val="28"/>
          <w:lang w:val="nl-NL"/>
        </w:rPr>
        <w:t xml:space="preserve"> của cơ quan, đơn vị; xử lý kịp thời, nghiêm minh các hành vi </w:t>
      </w:r>
      <w:r w:rsidR="00277ED0">
        <w:rPr>
          <w:rFonts w:ascii="Times New Roman" w:eastAsia="Times New Roman" w:hAnsi="Times New Roman" w:cs="Times New Roman"/>
          <w:spacing w:val="-4"/>
          <w:sz w:val="26"/>
          <w:szCs w:val="28"/>
          <w:lang w:val="nl-NL"/>
        </w:rPr>
        <w:t>vi phạm</w:t>
      </w:r>
      <w:r w:rsidRPr="008256F5">
        <w:rPr>
          <w:rFonts w:ascii="Times New Roman" w:eastAsia="Times New Roman" w:hAnsi="Times New Roman" w:cs="Times New Roman"/>
          <w:spacing w:val="-4"/>
          <w:sz w:val="26"/>
          <w:szCs w:val="28"/>
          <w:lang w:val="nl-NL"/>
        </w:rPr>
        <w:t xml:space="preserve"> nếu có.</w:t>
      </w:r>
    </w:p>
    <w:p w:rsidR="00837019"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b/>
          <w:bCs/>
          <w:sz w:val="26"/>
          <w:szCs w:val="28"/>
          <w:lang w:val="nl-NL"/>
        </w:rPr>
        <w:t>II. NỘI DUNG</w:t>
      </w:r>
      <w:r w:rsidR="00324E42" w:rsidRPr="003A768F">
        <w:rPr>
          <w:rFonts w:ascii="Times New Roman" w:eastAsia="Times New Roman" w:hAnsi="Times New Roman" w:cs="Times New Roman"/>
          <w:b/>
          <w:bCs/>
          <w:sz w:val="26"/>
          <w:szCs w:val="28"/>
          <w:lang w:val="nl-NL"/>
        </w:rPr>
        <w:t>, NHIỆM VỤ, GIẢI PHÁP</w:t>
      </w:r>
    </w:p>
    <w:p w:rsidR="00DB00D1"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b/>
          <w:bCs/>
          <w:sz w:val="26"/>
          <w:szCs w:val="28"/>
        </w:rPr>
        <w:t xml:space="preserve">1. Nâng cao công tác tuyên truyền, phổ biến, quán triệt các quy định của Đảng và Nhà nước về </w:t>
      </w:r>
      <w:r w:rsidR="00277ED0">
        <w:rPr>
          <w:rFonts w:ascii="Times New Roman" w:eastAsia="Times New Roman" w:hAnsi="Times New Roman" w:cs="Times New Roman"/>
          <w:b/>
          <w:bCs/>
          <w:sz w:val="26"/>
          <w:szCs w:val="28"/>
        </w:rPr>
        <w:t xml:space="preserve">công tác </w:t>
      </w:r>
      <w:r w:rsidR="00277ED0" w:rsidRPr="00277ED0">
        <w:rPr>
          <w:rFonts w:ascii="Times New Roman" w:eastAsia="Times New Roman" w:hAnsi="Times New Roman" w:cs="Times New Roman"/>
          <w:b/>
          <w:bCs/>
          <w:sz w:val="26"/>
          <w:szCs w:val="28"/>
          <w:lang w:val="nl-NL"/>
        </w:rPr>
        <w:t>tiếp công dân; giải quyết khiếu nại, tố cáo; phòng, chống tham nhũng; thực hành tiết kiệm, chống lãng phí</w:t>
      </w:r>
      <w:r w:rsidR="00277ED0" w:rsidRPr="003A768F">
        <w:rPr>
          <w:rFonts w:ascii="Times New Roman" w:eastAsia="Times New Roman" w:hAnsi="Times New Roman" w:cs="Times New Roman"/>
          <w:b/>
          <w:bCs/>
          <w:sz w:val="26"/>
          <w:szCs w:val="28"/>
        </w:rPr>
        <w:t xml:space="preserve"> </w:t>
      </w:r>
      <w:r w:rsidRPr="003A768F">
        <w:rPr>
          <w:rFonts w:ascii="Times New Roman" w:eastAsia="Times New Roman" w:hAnsi="Times New Roman" w:cs="Times New Roman"/>
          <w:b/>
          <w:bCs/>
          <w:sz w:val="26"/>
          <w:szCs w:val="28"/>
        </w:rPr>
        <w:t>đối v</w:t>
      </w:r>
      <w:r w:rsidR="008F41E8" w:rsidRPr="003A768F">
        <w:rPr>
          <w:rFonts w:ascii="Times New Roman" w:eastAsia="Times New Roman" w:hAnsi="Times New Roman" w:cs="Times New Roman"/>
          <w:b/>
          <w:bCs/>
          <w:sz w:val="26"/>
          <w:szCs w:val="28"/>
        </w:rPr>
        <w:t xml:space="preserve">ới cán bộ, giáo viên, nhân viên </w:t>
      </w:r>
      <w:r w:rsidRPr="003A768F">
        <w:rPr>
          <w:rFonts w:ascii="Times New Roman" w:eastAsia="Times New Roman" w:hAnsi="Times New Roman" w:cs="Times New Roman"/>
          <w:b/>
          <w:bCs/>
          <w:sz w:val="26"/>
          <w:szCs w:val="28"/>
        </w:rPr>
        <w:t>trong nhà trường</w:t>
      </w:r>
    </w:p>
    <w:p w:rsidR="00DB00D1" w:rsidRPr="008256F5" w:rsidRDefault="00DB00D1" w:rsidP="00B776C5">
      <w:pPr>
        <w:shd w:val="clear" w:color="auto" w:fill="FFFFFF"/>
        <w:spacing w:after="0" w:line="300" w:lineRule="auto"/>
        <w:ind w:firstLine="426"/>
        <w:jc w:val="both"/>
        <w:rPr>
          <w:rFonts w:ascii="Times New Roman" w:eastAsia="Times New Roman" w:hAnsi="Times New Roman" w:cs="Times New Roman"/>
          <w:spacing w:val="-4"/>
          <w:sz w:val="26"/>
          <w:szCs w:val="28"/>
        </w:rPr>
      </w:pPr>
      <w:r w:rsidRPr="008256F5">
        <w:rPr>
          <w:rFonts w:ascii="Times New Roman" w:eastAsia="Times New Roman" w:hAnsi="Times New Roman" w:cs="Times New Roman"/>
          <w:spacing w:val="-4"/>
          <w:sz w:val="26"/>
          <w:szCs w:val="28"/>
        </w:rPr>
        <w:t xml:space="preserve">- Kiện toàn Ban chỉ đạo </w:t>
      </w:r>
      <w:r w:rsidR="00277ED0" w:rsidRPr="00C842F8">
        <w:rPr>
          <w:rFonts w:ascii="Times New Roman" w:eastAsia="Times New Roman" w:hAnsi="Times New Roman" w:cs="Times New Roman"/>
          <w:sz w:val="26"/>
          <w:szCs w:val="28"/>
          <w:lang w:val="nl-NL"/>
        </w:rPr>
        <w:t>tiếp công dân; giải quyết khiếu nại, tố cáo; phòng, chống tham nhũng; thực hành tiết kiệm, chống lãng phí</w:t>
      </w:r>
      <w:r w:rsidRPr="008256F5">
        <w:rPr>
          <w:rFonts w:ascii="Times New Roman" w:eastAsia="Times New Roman" w:hAnsi="Times New Roman" w:cs="Times New Roman"/>
          <w:spacing w:val="-4"/>
          <w:sz w:val="26"/>
          <w:szCs w:val="28"/>
        </w:rPr>
        <w:t xml:space="preserve">, xây dựng và triển khai </w:t>
      </w:r>
      <w:r w:rsidR="00277ED0">
        <w:rPr>
          <w:rFonts w:ascii="Times New Roman" w:eastAsia="Times New Roman" w:hAnsi="Times New Roman" w:cs="Times New Roman"/>
          <w:spacing w:val="-4"/>
          <w:sz w:val="26"/>
          <w:szCs w:val="28"/>
        </w:rPr>
        <w:t>chương trình</w:t>
      </w:r>
      <w:r w:rsidR="00277ED0" w:rsidRPr="00277ED0">
        <w:rPr>
          <w:rFonts w:ascii="Times New Roman" w:eastAsia="Times New Roman" w:hAnsi="Times New Roman" w:cs="Times New Roman"/>
          <w:sz w:val="26"/>
          <w:szCs w:val="28"/>
          <w:lang w:val="nl-NL"/>
        </w:rPr>
        <w:t xml:space="preserve"> </w:t>
      </w:r>
      <w:r w:rsidR="00277ED0" w:rsidRPr="00C842F8">
        <w:rPr>
          <w:rFonts w:ascii="Times New Roman" w:eastAsia="Times New Roman" w:hAnsi="Times New Roman" w:cs="Times New Roman"/>
          <w:sz w:val="26"/>
          <w:szCs w:val="28"/>
          <w:lang w:val="nl-NL"/>
        </w:rPr>
        <w:t>tiếp công dân; giải quyết khiếu nại, tố cáo; phòng, chống tham nhũng; thực hành tiết kiệm, chống lãng phí</w:t>
      </w:r>
      <w:r w:rsidRPr="008256F5">
        <w:rPr>
          <w:rFonts w:ascii="Times New Roman" w:eastAsia="Times New Roman" w:hAnsi="Times New Roman" w:cs="Times New Roman"/>
          <w:spacing w:val="-4"/>
          <w:sz w:val="26"/>
          <w:szCs w:val="28"/>
        </w:rPr>
        <w:t xml:space="preserve"> năm 20</w:t>
      </w:r>
      <w:r w:rsidR="003C04A7">
        <w:rPr>
          <w:rFonts w:ascii="Times New Roman" w:eastAsia="Times New Roman" w:hAnsi="Times New Roman" w:cs="Times New Roman"/>
          <w:spacing w:val="-4"/>
          <w:sz w:val="26"/>
          <w:szCs w:val="28"/>
        </w:rPr>
        <w:t>2</w:t>
      </w:r>
      <w:r w:rsidR="000373F3">
        <w:rPr>
          <w:rFonts w:ascii="Times New Roman" w:eastAsia="Times New Roman" w:hAnsi="Times New Roman" w:cs="Times New Roman"/>
          <w:spacing w:val="-4"/>
          <w:sz w:val="26"/>
          <w:szCs w:val="28"/>
        </w:rPr>
        <w:t>2</w:t>
      </w:r>
      <w:r w:rsidRPr="008256F5">
        <w:rPr>
          <w:rFonts w:ascii="Times New Roman" w:eastAsia="Times New Roman" w:hAnsi="Times New Roman" w:cs="Times New Roman"/>
          <w:spacing w:val="-4"/>
          <w:sz w:val="26"/>
          <w:szCs w:val="28"/>
        </w:rPr>
        <w:t xml:space="preserve"> của nhà trường đến toàn thể cán bộ, giáo viên, nhân viên.</w:t>
      </w:r>
    </w:p>
    <w:p w:rsidR="00DB00D1" w:rsidRPr="00B776C5"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B776C5">
        <w:rPr>
          <w:rFonts w:ascii="Times New Roman" w:eastAsia="Times New Roman" w:hAnsi="Times New Roman" w:cs="Times New Roman"/>
          <w:sz w:val="26"/>
          <w:szCs w:val="28"/>
        </w:rPr>
        <w:t>- Tiếp tục đẩy mạnh và làm tốt công tác tuyên truyền phổ biến giáo dục pháp luật trong nhà trường nói chung cũng như giáo dục các quy định của pháp luật về phòng chống tham nhũng, và các văn bản mới có liên quan như</w:t>
      </w:r>
      <w:r w:rsidR="006771E2" w:rsidRPr="00B776C5">
        <w:rPr>
          <w:rFonts w:ascii="Times New Roman" w:eastAsia="Times New Roman" w:hAnsi="Times New Roman" w:cs="Times New Roman"/>
          <w:sz w:val="26"/>
          <w:szCs w:val="28"/>
        </w:rPr>
        <w:t>:</w:t>
      </w:r>
      <w:r w:rsidR="006771E2" w:rsidRPr="00B776C5">
        <w:rPr>
          <w:rFonts w:ascii="Times New Roman" w:eastAsia="Times New Roman" w:hAnsi="Times New Roman" w:cs="Times New Roman"/>
          <w:sz w:val="26"/>
          <w:szCs w:val="28"/>
          <w:lang w:val="nl-NL"/>
        </w:rPr>
        <w:t xml:space="preserve"> Nghị quyết Trung ương 3 (khóa X); Luật Phòng, chống tham nhũng; </w:t>
      </w:r>
      <w:r w:rsidR="00B10302" w:rsidRPr="00B776C5">
        <w:rPr>
          <w:rFonts w:ascii="Times New Roman" w:eastAsia="Times New Roman" w:hAnsi="Times New Roman" w:cs="Times New Roman"/>
          <w:sz w:val="26"/>
          <w:szCs w:val="28"/>
        </w:rPr>
        <w:t>Luật sửa đổi, bổ sung một số điều của Luật phòng, chống tham nhũng;</w:t>
      </w:r>
      <w:r w:rsidR="00B10302" w:rsidRPr="00B776C5">
        <w:rPr>
          <w:rFonts w:ascii="Times New Roman" w:eastAsia="Times New Roman" w:hAnsi="Times New Roman" w:cs="Times New Roman"/>
          <w:sz w:val="26"/>
          <w:szCs w:val="28"/>
          <w:lang w:val="nl-NL"/>
        </w:rPr>
        <w:t xml:space="preserve"> </w:t>
      </w:r>
      <w:r w:rsidR="00B10302" w:rsidRPr="00B776C5">
        <w:rPr>
          <w:rFonts w:ascii="Times New Roman" w:eastAsia="Times New Roman" w:hAnsi="Times New Roman" w:cs="Times New Roman"/>
          <w:sz w:val="26"/>
          <w:szCs w:val="28"/>
        </w:rPr>
        <w:t xml:space="preserve">Nghị định 59/2013/NĐ-CP ngày 17/6/2013 quy định một số điều chi tiết về Luật phòng, chống tham nhũng; </w:t>
      </w:r>
      <w:r w:rsidR="006771E2" w:rsidRPr="00B776C5">
        <w:rPr>
          <w:rFonts w:ascii="Times New Roman" w:eastAsia="Times New Roman" w:hAnsi="Times New Roman" w:cs="Times New Roman"/>
          <w:sz w:val="26"/>
          <w:szCs w:val="28"/>
          <w:lang w:val="nl-NL"/>
        </w:rPr>
        <w:t xml:space="preserve">Luật thực hành tiết kiệm, chống lãng phí; </w:t>
      </w:r>
      <w:r w:rsidR="00B10302" w:rsidRPr="00B776C5">
        <w:rPr>
          <w:rFonts w:ascii="Times New Roman" w:eastAsia="Times New Roman" w:hAnsi="Times New Roman" w:cs="Times New Roman"/>
          <w:sz w:val="26"/>
          <w:szCs w:val="28"/>
          <w:lang w:val="nl-NL"/>
        </w:rPr>
        <w:t>Q</w:t>
      </w:r>
      <w:r w:rsidR="006771E2" w:rsidRPr="00B776C5">
        <w:rPr>
          <w:rFonts w:ascii="Times New Roman" w:eastAsia="Times New Roman" w:hAnsi="Times New Roman" w:cs="Times New Roman"/>
          <w:sz w:val="26"/>
          <w:szCs w:val="28"/>
          <w:lang w:val="nl-NL"/>
        </w:rPr>
        <w:t>uy định số 01-Qđi/TW ngày 10 tháng 5 năm 2018 của Ban chấp hành Trung ương về trách nhiệm, thẩm quyền của Ủy ban Kiểm tra trong công tác phòng, chống tham nhũng và các nghị quyết, chỉ thị, kết luận, chương trình, kế hoạch của Đảng và pháp luật Nhà nước về công tác phòng, chống tham nhũng, lãng phí; Chương trình số 31-CTr/TU ngày 04 tháng 4 năm 2019 của Ban thường vụ Thành ủy về công tác phòng, chống tham nhũng, lãng phí năm 2019; Chương trình số 43-CTr/QU ngày 11 tháng 4 năm 2019 của Ban thường vụ Quận ủy về công tác phòng, chống tham nhũng, lãng phí năm 2019;</w:t>
      </w:r>
      <w:r w:rsidRPr="00B776C5">
        <w:rPr>
          <w:rFonts w:ascii="Times New Roman" w:eastAsia="Times New Roman" w:hAnsi="Times New Roman" w:cs="Times New Roman"/>
          <w:sz w:val="26"/>
          <w:szCs w:val="28"/>
        </w:rPr>
        <w:t xml:space="preserve"> Nghị định hợp nhất số 03/NĐHN-BNV ngày 14/7/2014 của Bộ Nội vụ quy định xử lý trách nhiệm của người đứng đầu cơ quan, tổ chức, đơn vị khi để xảy ra tham nhũng trong cơ quan, tổ chức, đơn vị do mình quản lý, phụ trách; Thông tư số 04/2014/TT-TTCP ngày 18/9/2014 của Thanh tra Chính phủ quy định về nhận định tình hình tham nhũng và đánh giá công tác phòng, chống tham nhũng; và các văn bản có liên quan đến công tác </w:t>
      </w:r>
      <w:r w:rsidR="003B0C2D" w:rsidRPr="00B776C5">
        <w:rPr>
          <w:rFonts w:ascii="Times New Roman" w:eastAsia="Times New Roman" w:hAnsi="Times New Roman" w:cs="Times New Roman"/>
          <w:sz w:val="26"/>
          <w:szCs w:val="28"/>
          <w:lang w:val="nl-NL"/>
        </w:rPr>
        <w:t>tiếp công dân; giải quyết khiếu nại, tố cáo; phòng, chống tham nhũng; thực hành tiết kiệm, chống lãng phí</w:t>
      </w:r>
      <w:r w:rsidR="003B0C2D" w:rsidRPr="00B776C5">
        <w:rPr>
          <w:rFonts w:ascii="Times New Roman" w:eastAsia="Times New Roman" w:hAnsi="Times New Roman" w:cs="Times New Roman"/>
          <w:sz w:val="26"/>
          <w:szCs w:val="28"/>
        </w:rPr>
        <w:t xml:space="preserve"> </w:t>
      </w:r>
      <w:r w:rsidRPr="00B776C5">
        <w:rPr>
          <w:rFonts w:ascii="Times New Roman" w:eastAsia="Times New Roman" w:hAnsi="Times New Roman" w:cs="Times New Roman"/>
          <w:sz w:val="26"/>
          <w:szCs w:val="28"/>
        </w:rPr>
        <w:t>đến cán bộ, công chức, viên chức, lao động, học sinh.</w:t>
      </w:r>
    </w:p>
    <w:p w:rsidR="00DB00D1" w:rsidRPr="008256F5" w:rsidRDefault="00DB00D1" w:rsidP="00B776C5">
      <w:pPr>
        <w:shd w:val="clear" w:color="auto" w:fill="FFFFFF"/>
        <w:spacing w:after="0" w:line="300" w:lineRule="auto"/>
        <w:ind w:firstLine="426"/>
        <w:jc w:val="both"/>
        <w:rPr>
          <w:rFonts w:ascii="Times New Roman" w:eastAsia="Times New Roman" w:hAnsi="Times New Roman" w:cs="Times New Roman"/>
          <w:spacing w:val="-4"/>
          <w:sz w:val="26"/>
          <w:szCs w:val="28"/>
        </w:rPr>
      </w:pPr>
      <w:r w:rsidRPr="008256F5">
        <w:rPr>
          <w:rFonts w:ascii="Times New Roman" w:eastAsia="Times New Roman" w:hAnsi="Times New Roman" w:cs="Times New Roman"/>
          <w:spacing w:val="-4"/>
          <w:sz w:val="26"/>
          <w:szCs w:val="28"/>
          <w:lang w:val="nl-NL"/>
        </w:rPr>
        <w:t>- Đẩy mạnh giáo dục chính trị, tư tưởng trong cán bộ, đảng viên nâng cao ý thức tổ chức kỷ luật, ý thức phê và tự phê bình; làm tốt công tác tuyên truyền, quán triệt thực hiện tốt Nghị quyết</w:t>
      </w:r>
      <w:r w:rsidR="008F41E8" w:rsidRPr="008256F5">
        <w:rPr>
          <w:rFonts w:ascii="Times New Roman" w:eastAsia="Times New Roman" w:hAnsi="Times New Roman" w:cs="Times New Roman"/>
          <w:spacing w:val="-4"/>
          <w:sz w:val="26"/>
          <w:szCs w:val="28"/>
          <w:lang w:val="nl-NL"/>
        </w:rPr>
        <w:t xml:space="preserve"> Trung ương 3 (khóa X), N</w:t>
      </w:r>
      <w:r w:rsidR="003B0C2D">
        <w:rPr>
          <w:rFonts w:ascii="Times New Roman" w:eastAsia="Times New Roman" w:hAnsi="Times New Roman" w:cs="Times New Roman"/>
          <w:spacing w:val="-4"/>
          <w:sz w:val="26"/>
          <w:szCs w:val="28"/>
          <w:lang w:val="nl-NL"/>
        </w:rPr>
        <w:t>ghị quyết</w:t>
      </w:r>
      <w:r w:rsidR="008F41E8" w:rsidRPr="008256F5">
        <w:rPr>
          <w:rFonts w:ascii="Times New Roman" w:eastAsia="Times New Roman" w:hAnsi="Times New Roman" w:cs="Times New Roman"/>
          <w:spacing w:val="-4"/>
          <w:sz w:val="26"/>
          <w:szCs w:val="28"/>
          <w:lang w:val="nl-NL"/>
        </w:rPr>
        <w:t xml:space="preserve"> T</w:t>
      </w:r>
      <w:r w:rsidR="000373F3">
        <w:rPr>
          <w:rFonts w:ascii="Times New Roman" w:eastAsia="Times New Roman" w:hAnsi="Times New Roman" w:cs="Times New Roman"/>
          <w:spacing w:val="-4"/>
          <w:sz w:val="26"/>
          <w:szCs w:val="28"/>
          <w:lang w:val="nl-NL"/>
        </w:rPr>
        <w:t>rung ương</w:t>
      </w:r>
      <w:r w:rsidR="008F41E8" w:rsidRPr="008256F5">
        <w:rPr>
          <w:rFonts w:ascii="Times New Roman" w:eastAsia="Times New Roman" w:hAnsi="Times New Roman" w:cs="Times New Roman"/>
          <w:spacing w:val="-4"/>
          <w:sz w:val="26"/>
          <w:szCs w:val="28"/>
          <w:lang w:val="nl-NL"/>
        </w:rPr>
        <w:t xml:space="preserve"> 4</w:t>
      </w:r>
      <w:r w:rsidRPr="008256F5">
        <w:rPr>
          <w:rFonts w:ascii="Times New Roman" w:eastAsia="Times New Roman" w:hAnsi="Times New Roman" w:cs="Times New Roman"/>
          <w:spacing w:val="-4"/>
          <w:sz w:val="26"/>
          <w:szCs w:val="28"/>
          <w:lang w:val="nl-NL"/>
        </w:rPr>
        <w:t xml:space="preserve"> khóa XI, các Chỉ thị, Nghị quyết của Đảng, các quy định pháp luật, về </w:t>
      </w:r>
      <w:r w:rsidR="003B0C2D" w:rsidRPr="00C842F8">
        <w:rPr>
          <w:rFonts w:ascii="Times New Roman" w:eastAsia="Times New Roman" w:hAnsi="Times New Roman" w:cs="Times New Roman"/>
          <w:sz w:val="26"/>
          <w:szCs w:val="28"/>
          <w:lang w:val="nl-NL"/>
        </w:rPr>
        <w:t>tiếp công dân; giải quyết khiếu nại, tố cáo; phòng, chống tham nhũng; thực hành tiết kiệm, chống lãng phí</w:t>
      </w:r>
      <w:r w:rsidRPr="008256F5">
        <w:rPr>
          <w:rFonts w:ascii="Times New Roman" w:eastAsia="Times New Roman" w:hAnsi="Times New Roman" w:cs="Times New Roman"/>
          <w:spacing w:val="-4"/>
          <w:sz w:val="26"/>
          <w:szCs w:val="28"/>
          <w:lang w:val="nl-NL"/>
        </w:rPr>
        <w:t xml:space="preserve"> của Nhà nước, của địa phương;</w:t>
      </w:r>
    </w:p>
    <w:p w:rsidR="00DB00D1" w:rsidRPr="00317C85" w:rsidRDefault="00C07168"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17C85">
        <w:rPr>
          <w:rFonts w:ascii="Times New Roman" w:eastAsia="Times New Roman" w:hAnsi="Times New Roman" w:cs="Times New Roman"/>
          <w:sz w:val="26"/>
          <w:szCs w:val="28"/>
          <w:lang w:val="nl-NL"/>
        </w:rPr>
        <w:lastRenderedPageBreak/>
        <w:t xml:space="preserve">- Gắn cuộc vận động </w:t>
      </w:r>
      <w:r w:rsidR="00DB00D1" w:rsidRPr="00317C85">
        <w:rPr>
          <w:rFonts w:ascii="Times New Roman" w:eastAsia="Times New Roman" w:hAnsi="Times New Roman" w:cs="Times New Roman"/>
          <w:i/>
          <w:iCs/>
          <w:sz w:val="26"/>
          <w:szCs w:val="28"/>
          <w:lang w:val="nl-NL"/>
        </w:rPr>
        <w:t>"Học tập và làm theo tấm gương đạo đức</w:t>
      </w:r>
      <w:r w:rsidR="000373F3" w:rsidRPr="00317C85">
        <w:rPr>
          <w:rFonts w:ascii="Times New Roman" w:eastAsia="Times New Roman" w:hAnsi="Times New Roman" w:cs="Times New Roman"/>
          <w:i/>
          <w:iCs/>
          <w:sz w:val="26"/>
          <w:szCs w:val="28"/>
          <w:lang w:val="nl-NL"/>
        </w:rPr>
        <w:t>, phong cách</w:t>
      </w:r>
      <w:r w:rsidR="00DB00D1" w:rsidRPr="00317C85">
        <w:rPr>
          <w:rFonts w:ascii="Times New Roman" w:eastAsia="Times New Roman" w:hAnsi="Times New Roman" w:cs="Times New Roman"/>
          <w:i/>
          <w:iCs/>
          <w:sz w:val="26"/>
          <w:szCs w:val="28"/>
          <w:lang w:val="nl-NL"/>
        </w:rPr>
        <w:t xml:space="preserve"> Hồ Chí Minh"</w:t>
      </w:r>
      <w:r w:rsidRPr="00317C85">
        <w:rPr>
          <w:rFonts w:ascii="Times New Roman" w:eastAsia="Times New Roman" w:hAnsi="Times New Roman" w:cs="Times New Roman"/>
          <w:sz w:val="26"/>
          <w:szCs w:val="28"/>
          <w:lang w:val="nl-NL"/>
        </w:rPr>
        <w:t xml:space="preserve"> </w:t>
      </w:r>
      <w:r w:rsidR="00DB00D1" w:rsidRPr="00317C85">
        <w:rPr>
          <w:rFonts w:ascii="Times New Roman" w:eastAsia="Times New Roman" w:hAnsi="Times New Roman" w:cs="Times New Roman"/>
          <w:sz w:val="26"/>
          <w:szCs w:val="28"/>
          <w:lang w:val="nl-NL"/>
        </w:rPr>
        <w:t>với việc thực hiện các chương trình, giải pháp phòng ngừa, đấu tranh chống các hành vi tham nhũng, tiêu cực nhằm nâng cao nhận thức, trách nhiệm trước hết là của cấp ủy Đảng và người đứng đầu cơ quan, đơn vị về yêu cầu cấp bách của công tác PCTN trong tình hình hiện nay.</w:t>
      </w:r>
    </w:p>
    <w:p w:rsidR="00C07168"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Tiếp tục xây dựng và hoàn thiện tủ sách pháp luật của đơn vị.</w:t>
      </w:r>
    </w:p>
    <w:p w:rsidR="00DB00D1"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b/>
          <w:bCs/>
          <w:sz w:val="26"/>
          <w:szCs w:val="28"/>
        </w:rPr>
        <w:t xml:space="preserve">2. </w:t>
      </w:r>
      <w:r w:rsidR="00EF0C0E" w:rsidRPr="003A768F">
        <w:rPr>
          <w:rFonts w:ascii="Times New Roman" w:eastAsia="Times New Roman" w:hAnsi="Times New Roman" w:cs="Times New Roman"/>
          <w:b/>
          <w:bCs/>
          <w:sz w:val="26"/>
          <w:szCs w:val="28"/>
        </w:rPr>
        <w:t>Nhiệm vụ,</w:t>
      </w:r>
      <w:r w:rsidR="00066E46" w:rsidRPr="003A768F">
        <w:rPr>
          <w:rFonts w:ascii="Times New Roman" w:eastAsia="Times New Roman" w:hAnsi="Times New Roman" w:cs="Times New Roman"/>
          <w:b/>
          <w:bCs/>
          <w:sz w:val="26"/>
          <w:szCs w:val="28"/>
        </w:rPr>
        <w:t xml:space="preserve"> giải pháp </w:t>
      </w:r>
      <w:r w:rsidR="00EF0C0E" w:rsidRPr="003A768F">
        <w:rPr>
          <w:rFonts w:ascii="Times New Roman" w:eastAsia="Times New Roman" w:hAnsi="Times New Roman" w:cs="Times New Roman"/>
          <w:b/>
          <w:bCs/>
          <w:sz w:val="26"/>
          <w:szCs w:val="28"/>
        </w:rPr>
        <w:t>chủ yếu</w:t>
      </w:r>
    </w:p>
    <w:p w:rsidR="00B04984" w:rsidRPr="003A768F" w:rsidRDefault="00B04984" w:rsidP="00B776C5">
      <w:pPr>
        <w:shd w:val="clear" w:color="auto" w:fill="FFFFFF"/>
        <w:spacing w:after="0" w:line="300" w:lineRule="auto"/>
        <w:ind w:firstLine="426"/>
        <w:jc w:val="both"/>
        <w:rPr>
          <w:rFonts w:ascii="Times New Roman" w:eastAsia="Times New Roman" w:hAnsi="Times New Roman" w:cs="Times New Roman"/>
          <w:i/>
          <w:sz w:val="26"/>
          <w:szCs w:val="28"/>
        </w:rPr>
      </w:pPr>
      <w:r w:rsidRPr="003A768F">
        <w:rPr>
          <w:rFonts w:ascii="Times New Roman" w:eastAsia="Times New Roman" w:hAnsi="Times New Roman" w:cs="Times New Roman"/>
          <w:b/>
          <w:bCs/>
          <w:i/>
          <w:sz w:val="26"/>
          <w:szCs w:val="28"/>
        </w:rPr>
        <w:t xml:space="preserve">2.1. Nâng cao nhận thức và phát huy vai trò của các đoàn thể quần chúng trong nhà trường trong việc </w:t>
      </w:r>
      <w:r w:rsidR="003B0C2D" w:rsidRPr="003B0C2D">
        <w:rPr>
          <w:rFonts w:ascii="Times New Roman" w:eastAsia="Times New Roman" w:hAnsi="Times New Roman" w:cs="Times New Roman"/>
          <w:b/>
          <w:bCs/>
          <w:i/>
          <w:iCs/>
          <w:sz w:val="26"/>
          <w:szCs w:val="28"/>
          <w:lang w:val="nl-NL"/>
        </w:rPr>
        <w:t>tiếp công dân; giải quyết khiếu nại, tố cáo; phòng, chống tham nhũng; thực hành tiết kiệm, chống lãng phí</w:t>
      </w:r>
    </w:p>
    <w:p w:rsidR="00266C4E" w:rsidRPr="004D0D6D" w:rsidRDefault="00266C4E" w:rsidP="00B776C5">
      <w:pPr>
        <w:shd w:val="clear" w:color="auto" w:fill="FFFFFF"/>
        <w:spacing w:after="0" w:line="300" w:lineRule="auto"/>
        <w:ind w:firstLine="426"/>
        <w:jc w:val="both"/>
        <w:rPr>
          <w:rFonts w:ascii="Times New Roman" w:eastAsia="Times New Roman" w:hAnsi="Times New Roman" w:cs="Times New Roman"/>
          <w:i/>
          <w:iCs/>
          <w:sz w:val="26"/>
          <w:szCs w:val="28"/>
          <w:lang w:val="nl-NL"/>
        </w:rPr>
      </w:pPr>
      <w:r w:rsidRPr="004D0D6D">
        <w:rPr>
          <w:rFonts w:ascii="Times New Roman" w:eastAsia="Times New Roman" w:hAnsi="Times New Roman" w:cs="Times New Roman"/>
          <w:i/>
          <w:iCs/>
          <w:sz w:val="26"/>
          <w:szCs w:val="28"/>
          <w:lang w:val="nl-NL"/>
        </w:rPr>
        <w:t>2.1.1. Công tác tiếp dân:</w:t>
      </w:r>
    </w:p>
    <w:p w:rsidR="00266C4E" w:rsidRPr="00886A4A" w:rsidRDefault="00266C4E" w:rsidP="00B776C5">
      <w:pPr>
        <w:shd w:val="clear" w:color="auto" w:fill="FFFFFF"/>
        <w:spacing w:after="0"/>
        <w:ind w:firstLine="426"/>
        <w:jc w:val="both"/>
        <w:rPr>
          <w:rFonts w:ascii="Times New Roman" w:eastAsia="Times New Roman" w:hAnsi="Times New Roman" w:cs="Times New Roman"/>
          <w:i/>
          <w:iCs/>
          <w:sz w:val="26"/>
          <w:szCs w:val="26"/>
        </w:rPr>
      </w:pPr>
      <w:r w:rsidRPr="00886A4A">
        <w:rPr>
          <w:rFonts w:ascii="Times New Roman" w:eastAsia="Times New Roman" w:hAnsi="Times New Roman" w:cs="Times New Roman"/>
          <w:i/>
          <w:iCs/>
          <w:sz w:val="26"/>
          <w:szCs w:val="26"/>
          <w:lang w:val="de-DE"/>
        </w:rPr>
        <w:t>a. Nơi tiếp công dân</w:t>
      </w:r>
    </w:p>
    <w:p w:rsidR="00266C4E" w:rsidRPr="000E1A73" w:rsidRDefault="00266C4E" w:rsidP="00B776C5">
      <w:pPr>
        <w:shd w:val="clear" w:color="auto" w:fill="FFFFFF"/>
        <w:spacing w:after="0"/>
        <w:ind w:firstLine="426"/>
        <w:jc w:val="both"/>
        <w:rPr>
          <w:rFonts w:ascii="Times New Roman" w:eastAsia="Times New Roman" w:hAnsi="Times New Roman" w:cs="Times New Roman"/>
          <w:spacing w:val="-6"/>
          <w:sz w:val="26"/>
          <w:szCs w:val="26"/>
        </w:rPr>
      </w:pPr>
      <w:r w:rsidRPr="009F655B">
        <w:rPr>
          <w:rFonts w:ascii="Times New Roman" w:hAnsi="Times New Roman" w:cs="Times New Roman"/>
          <w:color w:val="000000"/>
          <w:spacing w:val="-6"/>
          <w:sz w:val="26"/>
          <w:szCs w:val="26"/>
        </w:rPr>
        <w:t xml:space="preserve">Phòng tiếp công dân của </w:t>
      </w:r>
      <w:r w:rsidRPr="009F655B">
        <w:rPr>
          <w:rFonts w:ascii="Times New Roman" w:hAnsi="Times New Roman" w:cs="Times New Roman"/>
          <w:spacing w:val="-6"/>
          <w:sz w:val="26"/>
          <w:szCs w:val="26"/>
          <w:lang w:eastAsia="en-SG"/>
        </w:rPr>
        <w:t>Trường Mầm non Sơn Ca 3</w:t>
      </w:r>
      <w:r w:rsidRPr="009F655B">
        <w:rPr>
          <w:rFonts w:ascii="Times New Roman" w:hAnsi="Times New Roman" w:cs="Times New Roman"/>
          <w:color w:val="000000"/>
          <w:spacing w:val="-6"/>
          <w:sz w:val="26"/>
          <w:szCs w:val="26"/>
        </w:rPr>
        <w:t xml:space="preserve"> được đặt tại trụ sở làm việc của </w:t>
      </w:r>
      <w:r w:rsidRPr="009F655B">
        <w:rPr>
          <w:rFonts w:ascii="Times New Roman" w:hAnsi="Times New Roman" w:cs="Times New Roman"/>
          <w:spacing w:val="-6"/>
          <w:sz w:val="26"/>
          <w:szCs w:val="26"/>
          <w:lang w:eastAsia="en-SG"/>
        </w:rPr>
        <w:t>Trường Mầm non Sơn Ca 3</w:t>
      </w:r>
      <w:r w:rsidRPr="009F655B">
        <w:rPr>
          <w:rFonts w:ascii="Times New Roman" w:hAnsi="Times New Roman" w:cs="Times New Roman"/>
          <w:color w:val="000000"/>
          <w:spacing w:val="-6"/>
          <w:sz w:val="26"/>
          <w:szCs w:val="26"/>
        </w:rPr>
        <w:t xml:space="preserve">, </w:t>
      </w:r>
      <w:r w:rsidR="00317C85">
        <w:rPr>
          <w:rFonts w:ascii="Times New Roman" w:hAnsi="Times New Roman" w:cs="Times New Roman"/>
          <w:color w:val="000000"/>
          <w:spacing w:val="-6"/>
          <w:sz w:val="26"/>
          <w:szCs w:val="26"/>
        </w:rPr>
        <w:t>địa chỉ</w:t>
      </w:r>
      <w:r w:rsidRPr="009F655B">
        <w:rPr>
          <w:rFonts w:ascii="Times New Roman" w:hAnsi="Times New Roman" w:cs="Times New Roman"/>
          <w:color w:val="000000"/>
          <w:spacing w:val="-6"/>
          <w:sz w:val="26"/>
          <w:szCs w:val="26"/>
        </w:rPr>
        <w:t xml:space="preserve"> 524 đường Phan Xích Long, Phường 3, Quận Phú Nhuận</w:t>
      </w:r>
      <w:r w:rsidRPr="000E1A73">
        <w:rPr>
          <w:rFonts w:ascii="Times New Roman" w:eastAsia="Times New Roman" w:hAnsi="Times New Roman" w:cs="Times New Roman"/>
          <w:spacing w:val="-6"/>
          <w:sz w:val="26"/>
          <w:szCs w:val="26"/>
        </w:rPr>
        <w:t>.</w:t>
      </w:r>
    </w:p>
    <w:p w:rsidR="00266C4E" w:rsidRPr="00886A4A" w:rsidRDefault="00266C4E" w:rsidP="00B776C5">
      <w:pPr>
        <w:shd w:val="clear" w:color="auto" w:fill="FFFFFF"/>
        <w:spacing w:after="0"/>
        <w:ind w:firstLine="426"/>
        <w:jc w:val="both"/>
        <w:rPr>
          <w:rFonts w:ascii="Times New Roman" w:eastAsia="Times New Roman" w:hAnsi="Times New Roman" w:cs="Times New Roman"/>
          <w:i/>
          <w:iCs/>
          <w:sz w:val="26"/>
          <w:szCs w:val="26"/>
        </w:rPr>
      </w:pPr>
      <w:r w:rsidRPr="00886A4A">
        <w:rPr>
          <w:rFonts w:ascii="Times New Roman" w:eastAsia="Times New Roman" w:hAnsi="Times New Roman" w:cs="Times New Roman"/>
          <w:i/>
          <w:iCs/>
          <w:sz w:val="26"/>
          <w:szCs w:val="26"/>
          <w:lang w:val="de-DE"/>
        </w:rPr>
        <w:t>b. Thời gian tiếp công dân thường xuyên</w:t>
      </w:r>
    </w:p>
    <w:p w:rsidR="00266C4E" w:rsidRPr="000E1A73" w:rsidRDefault="00266C4E" w:rsidP="00B776C5">
      <w:pPr>
        <w:shd w:val="clear" w:color="auto" w:fill="FFFFFF"/>
        <w:spacing w:after="0"/>
        <w:ind w:firstLine="426"/>
        <w:jc w:val="both"/>
        <w:rPr>
          <w:rFonts w:ascii="Times New Roman" w:eastAsia="Times New Roman" w:hAnsi="Times New Roman" w:cs="Times New Roman"/>
          <w:sz w:val="26"/>
          <w:szCs w:val="26"/>
        </w:rPr>
      </w:pPr>
      <w:r w:rsidRPr="000E1A73">
        <w:rPr>
          <w:rFonts w:ascii="Times New Roman" w:eastAsia="Times New Roman" w:hAnsi="Times New Roman" w:cs="Times New Roman"/>
          <w:sz w:val="26"/>
          <w:szCs w:val="26"/>
        </w:rPr>
        <w:t>Việc tiếp công dân được thực hiện trong giờ hành chính vào các ngày làm</w:t>
      </w:r>
      <w:r w:rsidRPr="009F655B">
        <w:rPr>
          <w:rFonts w:ascii="Times New Roman" w:eastAsia="Times New Roman" w:hAnsi="Times New Roman" w:cs="Times New Roman"/>
          <w:sz w:val="26"/>
          <w:szCs w:val="26"/>
        </w:rPr>
        <w:t xml:space="preserve"> </w:t>
      </w:r>
      <w:r w:rsidRPr="000E1A73">
        <w:rPr>
          <w:rFonts w:ascii="Times New Roman" w:eastAsia="Times New Roman" w:hAnsi="Times New Roman" w:cs="Times New Roman"/>
          <w:sz w:val="26"/>
          <w:szCs w:val="26"/>
        </w:rPr>
        <w:t>việc trong tuần, trừ những ngày nghỉ theo quy định.</w:t>
      </w:r>
    </w:p>
    <w:p w:rsidR="00266C4E" w:rsidRPr="000E1A73" w:rsidRDefault="00266C4E" w:rsidP="00B776C5">
      <w:pPr>
        <w:shd w:val="clear" w:color="auto" w:fill="FFFFFF"/>
        <w:spacing w:after="0"/>
        <w:ind w:firstLine="426"/>
        <w:jc w:val="both"/>
        <w:rPr>
          <w:rFonts w:ascii="Times New Roman" w:eastAsia="Times New Roman" w:hAnsi="Times New Roman" w:cs="Times New Roman"/>
          <w:sz w:val="26"/>
          <w:szCs w:val="26"/>
        </w:rPr>
      </w:pPr>
      <w:r w:rsidRPr="000E1A73">
        <w:rPr>
          <w:rFonts w:ascii="Times New Roman" w:eastAsia="Times New Roman" w:hAnsi="Times New Roman" w:cs="Times New Roman"/>
          <w:sz w:val="26"/>
          <w:szCs w:val="26"/>
        </w:rPr>
        <w:t>- Buổi sáng từ 8 giờ 00 phút đến 11 giờ 00.</w:t>
      </w:r>
    </w:p>
    <w:p w:rsidR="00266C4E" w:rsidRPr="000E1A73" w:rsidRDefault="00266C4E" w:rsidP="00B776C5">
      <w:pPr>
        <w:shd w:val="clear" w:color="auto" w:fill="FFFFFF"/>
        <w:spacing w:after="0"/>
        <w:ind w:firstLine="426"/>
        <w:jc w:val="both"/>
        <w:rPr>
          <w:rFonts w:ascii="Times New Roman" w:eastAsia="Times New Roman" w:hAnsi="Times New Roman" w:cs="Times New Roman"/>
          <w:sz w:val="26"/>
          <w:szCs w:val="26"/>
        </w:rPr>
      </w:pPr>
      <w:r w:rsidRPr="000E1A73">
        <w:rPr>
          <w:rFonts w:ascii="Times New Roman" w:eastAsia="Times New Roman" w:hAnsi="Times New Roman" w:cs="Times New Roman"/>
          <w:sz w:val="26"/>
          <w:szCs w:val="26"/>
        </w:rPr>
        <w:t>- Buổi chiều từ 14 giờ 00 phút đến 16 giờ 00.</w:t>
      </w:r>
    </w:p>
    <w:p w:rsidR="00266C4E" w:rsidRPr="00886A4A" w:rsidRDefault="00266C4E" w:rsidP="00B776C5">
      <w:pPr>
        <w:shd w:val="clear" w:color="auto" w:fill="FFFFFF"/>
        <w:spacing w:after="0"/>
        <w:ind w:firstLine="426"/>
        <w:jc w:val="both"/>
        <w:rPr>
          <w:rFonts w:ascii="Times New Roman" w:eastAsia="Times New Roman" w:hAnsi="Times New Roman" w:cs="Times New Roman"/>
          <w:i/>
          <w:iCs/>
          <w:sz w:val="26"/>
          <w:szCs w:val="26"/>
        </w:rPr>
      </w:pPr>
      <w:r w:rsidRPr="00886A4A">
        <w:rPr>
          <w:rFonts w:ascii="Times New Roman" w:eastAsia="Times New Roman" w:hAnsi="Times New Roman" w:cs="Times New Roman"/>
          <w:i/>
          <w:iCs/>
          <w:sz w:val="26"/>
          <w:szCs w:val="26"/>
          <w:lang w:val="de-DE"/>
        </w:rPr>
        <w:t>c. Lịch tiếp công dân của người đứng đầu cơ quan, đơn vị</w:t>
      </w:r>
    </w:p>
    <w:p w:rsidR="00266C4E" w:rsidRPr="000E1A73" w:rsidRDefault="00266C4E" w:rsidP="00B776C5">
      <w:pPr>
        <w:shd w:val="clear" w:color="auto" w:fill="FFFFFF"/>
        <w:spacing w:after="0"/>
        <w:ind w:firstLine="426"/>
        <w:jc w:val="both"/>
        <w:rPr>
          <w:rFonts w:ascii="Times New Roman" w:eastAsia="Times New Roman" w:hAnsi="Times New Roman" w:cs="Times New Roman"/>
          <w:sz w:val="26"/>
          <w:szCs w:val="26"/>
        </w:rPr>
      </w:pPr>
      <w:r w:rsidRPr="000E1A73">
        <w:rPr>
          <w:rFonts w:ascii="Times New Roman" w:eastAsia="Times New Roman" w:hAnsi="Times New Roman" w:cs="Times New Roman"/>
          <w:sz w:val="26"/>
          <w:szCs w:val="26"/>
        </w:rPr>
        <w:t xml:space="preserve">Hiệu trưởng </w:t>
      </w:r>
      <w:r w:rsidRPr="009F655B">
        <w:rPr>
          <w:rFonts w:ascii="Times New Roman" w:hAnsi="Times New Roman" w:cs="Times New Roman"/>
          <w:sz w:val="26"/>
          <w:szCs w:val="26"/>
          <w:lang w:eastAsia="en-SG"/>
        </w:rPr>
        <w:t>Trường Mầm non Sơn Ca 3</w:t>
      </w:r>
      <w:r w:rsidRPr="000E1A73">
        <w:rPr>
          <w:rFonts w:ascii="Times New Roman" w:eastAsia="Times New Roman" w:hAnsi="Times New Roman" w:cs="Times New Roman"/>
          <w:sz w:val="26"/>
          <w:szCs w:val="26"/>
        </w:rPr>
        <w:t xml:space="preserve"> tiếp công dân vào giờ hành chính, định kỳ ngày 15 hàng tháng</w:t>
      </w:r>
      <w:r w:rsidRPr="009F655B">
        <w:rPr>
          <w:rFonts w:ascii="Times New Roman" w:eastAsia="Times New Roman" w:hAnsi="Times New Roman" w:cs="Times New Roman"/>
          <w:sz w:val="26"/>
          <w:szCs w:val="26"/>
        </w:rPr>
        <w:t>, thứ Hai và thứ Sáu hằng tuần</w:t>
      </w:r>
      <w:r w:rsidRPr="000E1A73">
        <w:rPr>
          <w:rFonts w:ascii="Times New Roman" w:eastAsia="Times New Roman" w:hAnsi="Times New Roman" w:cs="Times New Roman"/>
          <w:sz w:val="26"/>
          <w:szCs w:val="26"/>
        </w:rPr>
        <w:t>. Nếu ngày tiếp công dân của Hiệu trưởng trùng vào ngày nghỉ, ngày lễ thì thực hiện vào ngày làm việc liền kề hôm sau.</w:t>
      </w:r>
    </w:p>
    <w:p w:rsidR="00266C4E" w:rsidRPr="000E1A73" w:rsidRDefault="00266C4E" w:rsidP="00B776C5">
      <w:pPr>
        <w:shd w:val="clear" w:color="auto" w:fill="FFFFFF"/>
        <w:spacing w:after="0"/>
        <w:ind w:firstLine="426"/>
        <w:jc w:val="both"/>
        <w:rPr>
          <w:rFonts w:ascii="Times New Roman" w:eastAsia="Times New Roman" w:hAnsi="Times New Roman" w:cs="Times New Roman"/>
          <w:sz w:val="26"/>
          <w:szCs w:val="26"/>
        </w:rPr>
      </w:pPr>
      <w:r w:rsidRPr="000E1A73">
        <w:rPr>
          <w:rFonts w:ascii="Times New Roman" w:eastAsia="Times New Roman" w:hAnsi="Times New Roman" w:cs="Times New Roman"/>
          <w:sz w:val="26"/>
          <w:szCs w:val="26"/>
        </w:rPr>
        <w:t>Ngoài việc tiếp công dân theo định kỳ, Hiệu trưởng tiếp công dân đột xuất khi có yêu cầu khẩn thiết</w:t>
      </w:r>
      <w:r w:rsidRPr="009F655B">
        <w:rPr>
          <w:rFonts w:ascii="Times New Roman" w:eastAsia="Times New Roman" w:hAnsi="Times New Roman" w:cs="Times New Roman"/>
          <w:sz w:val="26"/>
          <w:szCs w:val="26"/>
        </w:rPr>
        <w:t>, cấp bách</w:t>
      </w:r>
      <w:r w:rsidRPr="000E1A73">
        <w:rPr>
          <w:rFonts w:ascii="Times New Roman" w:eastAsia="Times New Roman" w:hAnsi="Times New Roman" w:cs="Times New Roman"/>
          <w:sz w:val="26"/>
          <w:szCs w:val="26"/>
        </w:rPr>
        <w:t xml:space="preserve"> theo quy định của Luật Tiếp công dân.</w:t>
      </w:r>
    </w:p>
    <w:p w:rsidR="00266C4E" w:rsidRPr="000E1A73" w:rsidRDefault="00266C4E" w:rsidP="00B776C5">
      <w:pPr>
        <w:shd w:val="clear" w:color="auto" w:fill="FFFFFF"/>
        <w:spacing w:after="0"/>
        <w:ind w:firstLine="426"/>
        <w:jc w:val="both"/>
        <w:rPr>
          <w:rFonts w:ascii="Times New Roman" w:eastAsia="Times New Roman" w:hAnsi="Times New Roman" w:cs="Times New Roman"/>
          <w:sz w:val="26"/>
          <w:szCs w:val="26"/>
        </w:rPr>
      </w:pPr>
      <w:r w:rsidRPr="000E1A73">
        <w:rPr>
          <w:rFonts w:ascii="Times New Roman" w:eastAsia="Times New Roman" w:hAnsi="Times New Roman" w:cs="Times New Roman"/>
          <w:sz w:val="26"/>
          <w:szCs w:val="26"/>
        </w:rPr>
        <w:t xml:space="preserve">Trong trường hợp Hiệu trưởng đi vắng không thể tiếp công dân theo lịch định kỳ, Hiệu trưởng </w:t>
      </w:r>
      <w:r w:rsidRPr="009F655B">
        <w:rPr>
          <w:rFonts w:ascii="Times New Roman" w:eastAsia="Times New Roman" w:hAnsi="Times New Roman" w:cs="Times New Roman"/>
          <w:sz w:val="26"/>
          <w:szCs w:val="26"/>
        </w:rPr>
        <w:t>ủy</w:t>
      </w:r>
      <w:r w:rsidRPr="000E1A73">
        <w:rPr>
          <w:rFonts w:ascii="Times New Roman" w:eastAsia="Times New Roman" w:hAnsi="Times New Roman" w:cs="Times New Roman"/>
          <w:sz w:val="26"/>
          <w:szCs w:val="26"/>
        </w:rPr>
        <w:t xml:space="preserve"> quyền cho một Phó hiệu trưởng tiếp công dân và sau đó có trách nhiệm báo cáo lại với Hiệu trưởng.</w:t>
      </w:r>
    </w:p>
    <w:p w:rsidR="00266C4E" w:rsidRPr="004D0D6D" w:rsidRDefault="004D0D6D" w:rsidP="00B776C5">
      <w:pPr>
        <w:shd w:val="clear" w:color="auto" w:fill="FFFFFF"/>
        <w:spacing w:after="0" w:line="300" w:lineRule="auto"/>
        <w:ind w:firstLine="426"/>
        <w:jc w:val="both"/>
        <w:rPr>
          <w:rFonts w:ascii="Times New Roman" w:eastAsia="Times New Roman" w:hAnsi="Times New Roman" w:cs="Times New Roman"/>
          <w:i/>
          <w:iCs/>
          <w:sz w:val="26"/>
          <w:szCs w:val="28"/>
          <w:lang w:val="nl-NL"/>
        </w:rPr>
      </w:pPr>
      <w:r w:rsidRPr="004D0D6D">
        <w:rPr>
          <w:rFonts w:ascii="Times New Roman" w:eastAsia="Times New Roman" w:hAnsi="Times New Roman" w:cs="Times New Roman"/>
          <w:i/>
          <w:iCs/>
          <w:sz w:val="26"/>
          <w:szCs w:val="28"/>
          <w:lang w:val="nl-NL"/>
        </w:rPr>
        <w:t>2.1.2. Công tác cải cách hành chính, thực hiện quy tắc ứng xử</w:t>
      </w:r>
    </w:p>
    <w:p w:rsidR="001F1EC8" w:rsidRPr="003A768F" w:rsidRDefault="00B04984" w:rsidP="00B776C5">
      <w:pPr>
        <w:shd w:val="clear" w:color="auto" w:fill="FFFFFF"/>
        <w:spacing w:after="0" w:line="300" w:lineRule="auto"/>
        <w:ind w:firstLine="426"/>
        <w:jc w:val="both"/>
        <w:rPr>
          <w:rFonts w:ascii="Times New Roman" w:eastAsia="Times New Roman" w:hAnsi="Times New Roman" w:cs="Times New Roman"/>
          <w:sz w:val="26"/>
          <w:szCs w:val="28"/>
          <w:lang w:val="nl-NL"/>
        </w:rPr>
      </w:pPr>
      <w:r w:rsidRPr="003A768F">
        <w:rPr>
          <w:rFonts w:ascii="Times New Roman" w:eastAsia="Times New Roman" w:hAnsi="Times New Roman" w:cs="Times New Roman"/>
          <w:sz w:val="26"/>
          <w:szCs w:val="28"/>
          <w:lang w:val="nl-NL"/>
        </w:rPr>
        <w:t xml:space="preserve">- Tiếp tục đẩy mạnh cải cách hành chính, sửa đổi lề lối làm việc </w:t>
      </w:r>
      <w:r w:rsidR="001F1EC8" w:rsidRPr="003A768F">
        <w:rPr>
          <w:rFonts w:ascii="Times New Roman" w:eastAsia="Times New Roman" w:hAnsi="Times New Roman" w:cs="Times New Roman"/>
          <w:sz w:val="26"/>
          <w:szCs w:val="28"/>
          <w:lang w:val="nl-NL"/>
        </w:rPr>
        <w:t>phù hợp với tính chất đặc thù của trường mầm non.</w:t>
      </w:r>
    </w:p>
    <w:p w:rsidR="00B04984" w:rsidRPr="008256F5" w:rsidRDefault="001F1EC8" w:rsidP="00B776C5">
      <w:pPr>
        <w:shd w:val="clear" w:color="auto" w:fill="FFFFFF"/>
        <w:spacing w:after="0" w:line="300" w:lineRule="auto"/>
        <w:ind w:firstLine="426"/>
        <w:jc w:val="both"/>
        <w:rPr>
          <w:rFonts w:ascii="Times New Roman" w:eastAsia="Times New Roman" w:hAnsi="Times New Roman" w:cs="Times New Roman"/>
          <w:spacing w:val="-4"/>
          <w:sz w:val="26"/>
          <w:szCs w:val="28"/>
        </w:rPr>
      </w:pPr>
      <w:r w:rsidRPr="008256F5">
        <w:rPr>
          <w:rFonts w:ascii="Times New Roman" w:eastAsia="Times New Roman" w:hAnsi="Times New Roman" w:cs="Times New Roman"/>
          <w:spacing w:val="-4"/>
          <w:sz w:val="26"/>
          <w:szCs w:val="28"/>
          <w:lang w:val="nl-NL"/>
        </w:rPr>
        <w:t>- Xây dựng</w:t>
      </w:r>
      <w:r w:rsidR="00B81A9A" w:rsidRPr="008256F5">
        <w:rPr>
          <w:rFonts w:ascii="Times New Roman" w:eastAsia="Times New Roman" w:hAnsi="Times New Roman" w:cs="Times New Roman"/>
          <w:spacing w:val="-4"/>
          <w:sz w:val="26"/>
          <w:szCs w:val="28"/>
          <w:lang w:val="nl-NL"/>
        </w:rPr>
        <w:t>, tuyên truyền, giáo dục</w:t>
      </w:r>
      <w:r w:rsidRPr="008256F5">
        <w:rPr>
          <w:rFonts w:ascii="Times New Roman" w:eastAsia="Times New Roman" w:hAnsi="Times New Roman" w:cs="Times New Roman"/>
          <w:spacing w:val="-4"/>
          <w:sz w:val="26"/>
          <w:szCs w:val="28"/>
          <w:lang w:val="nl-NL"/>
        </w:rPr>
        <w:t xml:space="preserve"> và t</w:t>
      </w:r>
      <w:r w:rsidR="00B04984" w:rsidRPr="008256F5">
        <w:rPr>
          <w:rFonts w:ascii="Times New Roman" w:eastAsia="Times New Roman" w:hAnsi="Times New Roman" w:cs="Times New Roman"/>
          <w:spacing w:val="-4"/>
          <w:sz w:val="26"/>
          <w:szCs w:val="28"/>
          <w:lang w:val="nl-NL"/>
        </w:rPr>
        <w:t xml:space="preserve">hực hiện quy tắc ứng xử, </w:t>
      </w:r>
      <w:r w:rsidRPr="008256F5">
        <w:rPr>
          <w:rFonts w:ascii="Times New Roman" w:eastAsia="Times New Roman" w:hAnsi="Times New Roman" w:cs="Times New Roman"/>
          <w:spacing w:val="-4"/>
          <w:sz w:val="26"/>
          <w:szCs w:val="28"/>
          <w:lang w:val="nl-NL"/>
        </w:rPr>
        <w:t xml:space="preserve">văn hóa giao tiếp công sở, </w:t>
      </w:r>
      <w:r w:rsidR="00B04984" w:rsidRPr="008256F5">
        <w:rPr>
          <w:rFonts w:ascii="Times New Roman" w:eastAsia="Times New Roman" w:hAnsi="Times New Roman" w:cs="Times New Roman"/>
          <w:spacing w:val="-4"/>
          <w:sz w:val="26"/>
          <w:szCs w:val="28"/>
          <w:lang w:val="nl-NL"/>
        </w:rPr>
        <w:t>quy tắc đạo đức nghề nghiệp trong cán bộ viên chức nhằm ngăn ngừa tham nhũng, lãng phí.</w:t>
      </w:r>
    </w:p>
    <w:p w:rsidR="00B04984" w:rsidRPr="003A768F" w:rsidRDefault="00B04984"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Các đoàn thể trong nhà trường có trách nhiệm tham mưu</w:t>
      </w:r>
      <w:r w:rsidR="0052452A" w:rsidRPr="003A768F">
        <w:rPr>
          <w:rFonts w:ascii="Times New Roman" w:eastAsia="Times New Roman" w:hAnsi="Times New Roman" w:cs="Times New Roman"/>
          <w:sz w:val="26"/>
          <w:szCs w:val="28"/>
        </w:rPr>
        <w:t>, phối hợp và</w:t>
      </w:r>
      <w:r w:rsidRPr="003A768F">
        <w:rPr>
          <w:rFonts w:ascii="Times New Roman" w:eastAsia="Times New Roman" w:hAnsi="Times New Roman" w:cs="Times New Roman"/>
          <w:sz w:val="26"/>
          <w:szCs w:val="28"/>
        </w:rPr>
        <w:t> xem xét, giải quyết, làm rõ và trả lời kịp thời khi nhận được yêu cầu, đề nghị của các cơ quan, tổ chức có trách nhiệm khi có thông tin về tham nhũng, liên quan đến trách nh</w:t>
      </w:r>
      <w:r w:rsidR="008256F5">
        <w:rPr>
          <w:rFonts w:ascii="Times New Roman" w:eastAsia="Times New Roman" w:hAnsi="Times New Roman" w:cs="Times New Roman"/>
          <w:sz w:val="26"/>
          <w:szCs w:val="28"/>
        </w:rPr>
        <w:t>iệm, lĩnh vực quản lý của mình</w:t>
      </w:r>
      <w:r w:rsidR="003B0C2D">
        <w:rPr>
          <w:rFonts w:ascii="Times New Roman" w:eastAsia="Times New Roman" w:hAnsi="Times New Roman" w:cs="Times New Roman"/>
          <w:sz w:val="26"/>
          <w:szCs w:val="28"/>
        </w:rPr>
        <w:t>, tập hợp hồ sơ</w:t>
      </w:r>
      <w:r w:rsidRPr="003A768F">
        <w:rPr>
          <w:rFonts w:ascii="Times New Roman" w:eastAsia="Times New Roman" w:hAnsi="Times New Roman" w:cs="Times New Roman"/>
          <w:sz w:val="26"/>
          <w:szCs w:val="28"/>
        </w:rPr>
        <w:t xml:space="preserve"> trình cấp trên </w:t>
      </w:r>
      <w:r w:rsidR="0052452A" w:rsidRPr="003A768F">
        <w:rPr>
          <w:rFonts w:ascii="Times New Roman" w:eastAsia="Times New Roman" w:hAnsi="Times New Roman" w:cs="Times New Roman"/>
          <w:sz w:val="26"/>
          <w:szCs w:val="28"/>
        </w:rPr>
        <w:t>giải quyết</w:t>
      </w:r>
      <w:r w:rsidRPr="003A768F">
        <w:rPr>
          <w:rFonts w:ascii="Times New Roman" w:eastAsia="Times New Roman" w:hAnsi="Times New Roman" w:cs="Times New Roman"/>
          <w:sz w:val="26"/>
          <w:szCs w:val="28"/>
        </w:rPr>
        <w:t>.</w:t>
      </w:r>
    </w:p>
    <w:p w:rsidR="00B04984" w:rsidRPr="008256F5" w:rsidRDefault="00C07168" w:rsidP="00B776C5">
      <w:pPr>
        <w:shd w:val="clear" w:color="auto" w:fill="FFFFFF"/>
        <w:spacing w:after="0" w:line="300" w:lineRule="auto"/>
        <w:ind w:firstLine="426"/>
        <w:jc w:val="both"/>
        <w:rPr>
          <w:rFonts w:ascii="Times New Roman" w:eastAsia="Times New Roman" w:hAnsi="Times New Roman" w:cs="Times New Roman"/>
          <w:spacing w:val="-4"/>
          <w:sz w:val="26"/>
          <w:szCs w:val="28"/>
        </w:rPr>
      </w:pPr>
      <w:r w:rsidRPr="008256F5">
        <w:rPr>
          <w:rFonts w:ascii="Times New Roman" w:eastAsia="Times New Roman" w:hAnsi="Times New Roman" w:cs="Times New Roman"/>
          <w:spacing w:val="-4"/>
          <w:sz w:val="26"/>
          <w:szCs w:val="28"/>
        </w:rPr>
        <w:t xml:space="preserve">- </w:t>
      </w:r>
      <w:r w:rsidR="00B04984" w:rsidRPr="008256F5">
        <w:rPr>
          <w:rFonts w:ascii="Times New Roman" w:eastAsia="Times New Roman" w:hAnsi="Times New Roman" w:cs="Times New Roman"/>
          <w:spacing w:val="-4"/>
          <w:sz w:val="26"/>
          <w:szCs w:val="28"/>
        </w:rPr>
        <w:t>Chủ động phối hợp với các cơ quan, tổ chức có trách nhiệm trong việc giải quyết các khiếu nại, tố cáo; phát hiện kịp thời và xử lý nghiêm minh mọi hành vi tham nhũng</w:t>
      </w:r>
      <w:r w:rsidR="0052452A" w:rsidRPr="008256F5">
        <w:rPr>
          <w:rFonts w:ascii="Times New Roman" w:eastAsia="Times New Roman" w:hAnsi="Times New Roman" w:cs="Times New Roman"/>
          <w:spacing w:val="-4"/>
          <w:sz w:val="26"/>
          <w:szCs w:val="28"/>
        </w:rPr>
        <w:t>, lãng phí</w:t>
      </w:r>
      <w:r w:rsidR="00B04984" w:rsidRPr="008256F5">
        <w:rPr>
          <w:rFonts w:ascii="Times New Roman" w:eastAsia="Times New Roman" w:hAnsi="Times New Roman" w:cs="Times New Roman"/>
          <w:spacing w:val="-4"/>
          <w:sz w:val="26"/>
          <w:szCs w:val="28"/>
        </w:rPr>
        <w:t>; phát huy vai trò của tập thể giáo viên trong đấu tranh phòng, chống tham nhũng</w:t>
      </w:r>
      <w:r w:rsidR="0052452A" w:rsidRPr="008256F5">
        <w:rPr>
          <w:rFonts w:ascii="Times New Roman" w:eastAsia="Times New Roman" w:hAnsi="Times New Roman" w:cs="Times New Roman"/>
          <w:spacing w:val="-4"/>
          <w:sz w:val="26"/>
          <w:szCs w:val="28"/>
        </w:rPr>
        <w:t>, lãng phí</w:t>
      </w:r>
      <w:r w:rsidR="00B04984" w:rsidRPr="008256F5">
        <w:rPr>
          <w:rFonts w:ascii="Times New Roman" w:eastAsia="Times New Roman" w:hAnsi="Times New Roman" w:cs="Times New Roman"/>
          <w:spacing w:val="-4"/>
          <w:sz w:val="26"/>
          <w:szCs w:val="28"/>
        </w:rPr>
        <w:t>.</w:t>
      </w:r>
    </w:p>
    <w:p w:rsidR="00BE5591" w:rsidRDefault="00C07168"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lastRenderedPageBreak/>
        <w:t xml:space="preserve">- </w:t>
      </w:r>
      <w:r w:rsidR="00B04984" w:rsidRPr="003A768F">
        <w:rPr>
          <w:rFonts w:ascii="Times New Roman" w:eastAsia="Times New Roman" w:hAnsi="Times New Roman" w:cs="Times New Roman"/>
          <w:sz w:val="26"/>
          <w:szCs w:val="28"/>
        </w:rPr>
        <w:t xml:space="preserve">Ban chỉ đạo có trách nhiệm tổ chức tuyên truyền, quán triệt, tăng cường kiểm tra về công tác </w:t>
      </w:r>
      <w:r w:rsidR="003B0C2D" w:rsidRPr="00C842F8">
        <w:rPr>
          <w:rFonts w:ascii="Times New Roman" w:eastAsia="Times New Roman" w:hAnsi="Times New Roman" w:cs="Times New Roman"/>
          <w:sz w:val="26"/>
          <w:szCs w:val="28"/>
          <w:lang w:val="nl-NL"/>
        </w:rPr>
        <w:t>thực hành tiết kiệm, chống lãng phí</w:t>
      </w:r>
      <w:r w:rsidR="003B0C2D">
        <w:rPr>
          <w:rFonts w:ascii="Times New Roman" w:eastAsia="Times New Roman" w:hAnsi="Times New Roman" w:cs="Times New Roman"/>
          <w:sz w:val="26"/>
          <w:szCs w:val="28"/>
          <w:lang w:val="nl-NL"/>
        </w:rPr>
        <w:t xml:space="preserve"> và</w:t>
      </w:r>
      <w:r w:rsidR="003B0C2D" w:rsidRPr="003A768F">
        <w:rPr>
          <w:rFonts w:ascii="Times New Roman" w:eastAsia="Times New Roman" w:hAnsi="Times New Roman" w:cs="Times New Roman"/>
          <w:sz w:val="26"/>
          <w:szCs w:val="28"/>
        </w:rPr>
        <w:t xml:space="preserve"> </w:t>
      </w:r>
      <w:r w:rsidR="00B04984" w:rsidRPr="003A768F">
        <w:rPr>
          <w:rFonts w:ascii="Times New Roman" w:eastAsia="Times New Roman" w:hAnsi="Times New Roman" w:cs="Times New Roman"/>
          <w:sz w:val="26"/>
          <w:szCs w:val="28"/>
        </w:rPr>
        <w:t>phòng, chống tham nhũng; chỉ đạo triển khai thực hiện Luật PCTN; cung cấp các văn bản có liên quan để làm tài liệu học tập cho cán bộ, giáo viên, nhân viên của đơn vị mình. Chú trọng kiểm tra những lĩnh vực dễ phát sinh tiêu cực, tham nhũng.</w:t>
      </w:r>
    </w:p>
    <w:p w:rsidR="00002F4F" w:rsidRPr="003A768F" w:rsidRDefault="00BE5591" w:rsidP="00B776C5">
      <w:pPr>
        <w:shd w:val="clear" w:color="auto" w:fill="FFFFFF"/>
        <w:spacing w:after="0" w:line="300" w:lineRule="auto"/>
        <w:ind w:firstLine="426"/>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00B04984" w:rsidRPr="003A768F">
        <w:rPr>
          <w:rFonts w:ascii="Times New Roman" w:eastAsia="Times New Roman" w:hAnsi="Times New Roman" w:cs="Times New Roman"/>
          <w:sz w:val="26"/>
          <w:szCs w:val="28"/>
        </w:rPr>
        <w:t>Có trách nhiệm bảo vệ người khiếu nại, tố cáo, đấu tranh với các hành vi tham nhũng</w:t>
      </w:r>
      <w:r w:rsidR="00B81A9A" w:rsidRPr="003A768F">
        <w:rPr>
          <w:rFonts w:ascii="Times New Roman" w:eastAsia="Times New Roman" w:hAnsi="Times New Roman" w:cs="Times New Roman"/>
          <w:sz w:val="26"/>
          <w:szCs w:val="28"/>
        </w:rPr>
        <w:t>, lãng phí</w:t>
      </w:r>
      <w:r w:rsidR="00B04984" w:rsidRPr="003A768F">
        <w:rPr>
          <w:rFonts w:ascii="Times New Roman" w:eastAsia="Times New Roman" w:hAnsi="Times New Roman" w:cs="Times New Roman"/>
          <w:sz w:val="26"/>
          <w:szCs w:val="28"/>
        </w:rPr>
        <w:t>. Khen thưởng người có công chống tham nhũng</w:t>
      </w:r>
      <w:r w:rsidR="004C5342" w:rsidRPr="003A768F">
        <w:rPr>
          <w:rFonts w:ascii="Times New Roman" w:eastAsia="Times New Roman" w:hAnsi="Times New Roman" w:cs="Times New Roman"/>
          <w:sz w:val="26"/>
          <w:szCs w:val="28"/>
        </w:rPr>
        <w:t>, lãng phí, tiêu cực</w:t>
      </w:r>
      <w:r w:rsidR="00002F4F" w:rsidRPr="003A768F">
        <w:rPr>
          <w:rFonts w:ascii="Times New Roman" w:eastAsia="Times New Roman" w:hAnsi="Times New Roman" w:cs="Times New Roman"/>
          <w:sz w:val="26"/>
          <w:szCs w:val="28"/>
        </w:rPr>
        <w:t>.</w:t>
      </w:r>
    </w:p>
    <w:p w:rsidR="0057262A" w:rsidRPr="003A768F" w:rsidRDefault="00DB00D1" w:rsidP="00B776C5">
      <w:pPr>
        <w:shd w:val="clear" w:color="auto" w:fill="FFFFFF"/>
        <w:spacing w:after="0" w:line="300" w:lineRule="auto"/>
        <w:ind w:firstLine="426"/>
        <w:jc w:val="both"/>
        <w:rPr>
          <w:rFonts w:ascii="Times New Roman" w:eastAsia="Times New Roman" w:hAnsi="Times New Roman" w:cs="Times New Roman"/>
          <w:b/>
          <w:i/>
          <w:sz w:val="26"/>
          <w:szCs w:val="28"/>
        </w:rPr>
      </w:pPr>
      <w:r w:rsidRPr="003A768F">
        <w:rPr>
          <w:rFonts w:ascii="Times New Roman" w:eastAsia="Times New Roman" w:hAnsi="Times New Roman" w:cs="Times New Roman"/>
          <w:b/>
          <w:bCs/>
          <w:i/>
          <w:iCs/>
          <w:sz w:val="26"/>
          <w:szCs w:val="28"/>
        </w:rPr>
        <w:t>2.</w:t>
      </w:r>
      <w:r w:rsidR="004C5342" w:rsidRPr="003A768F">
        <w:rPr>
          <w:rFonts w:ascii="Times New Roman" w:eastAsia="Times New Roman" w:hAnsi="Times New Roman" w:cs="Times New Roman"/>
          <w:b/>
          <w:bCs/>
          <w:i/>
          <w:iCs/>
          <w:sz w:val="26"/>
          <w:szCs w:val="28"/>
        </w:rPr>
        <w:t>2</w:t>
      </w:r>
      <w:r w:rsidRPr="003A768F">
        <w:rPr>
          <w:rFonts w:ascii="Times New Roman" w:eastAsia="Times New Roman" w:hAnsi="Times New Roman" w:cs="Times New Roman"/>
          <w:b/>
          <w:bCs/>
          <w:i/>
          <w:iCs/>
          <w:sz w:val="26"/>
          <w:szCs w:val="28"/>
        </w:rPr>
        <w:t xml:space="preserve">. </w:t>
      </w:r>
      <w:r w:rsidR="0057262A" w:rsidRPr="003A768F">
        <w:rPr>
          <w:rFonts w:ascii="Times New Roman" w:eastAsia="Times New Roman" w:hAnsi="Times New Roman" w:cs="Times New Roman"/>
          <w:b/>
          <w:bCs/>
          <w:i/>
          <w:iCs/>
          <w:sz w:val="26"/>
          <w:szCs w:val="28"/>
        </w:rPr>
        <w:t>H</w:t>
      </w:r>
      <w:r w:rsidRPr="003A768F">
        <w:rPr>
          <w:rFonts w:ascii="Times New Roman" w:eastAsia="Times New Roman" w:hAnsi="Times New Roman" w:cs="Times New Roman"/>
          <w:b/>
          <w:bCs/>
          <w:i/>
          <w:iCs/>
          <w:sz w:val="26"/>
          <w:szCs w:val="28"/>
        </w:rPr>
        <w:t xml:space="preserve">oàn thiện các văn bản liên quan đến công </w:t>
      </w:r>
      <w:r w:rsidRPr="00BE5591">
        <w:rPr>
          <w:rFonts w:ascii="Times New Roman" w:eastAsia="Times New Roman" w:hAnsi="Times New Roman" w:cs="Times New Roman"/>
          <w:b/>
          <w:bCs/>
          <w:i/>
          <w:iCs/>
          <w:sz w:val="26"/>
          <w:szCs w:val="28"/>
        </w:rPr>
        <w:t xml:space="preserve">tác </w:t>
      </w:r>
      <w:r w:rsidR="00BE5591" w:rsidRPr="00BE5591">
        <w:rPr>
          <w:rFonts w:ascii="Times New Roman" w:eastAsia="Times New Roman" w:hAnsi="Times New Roman" w:cs="Times New Roman"/>
          <w:b/>
          <w:bCs/>
          <w:i/>
          <w:iCs/>
          <w:sz w:val="26"/>
          <w:szCs w:val="28"/>
          <w:lang w:val="nl-NL"/>
        </w:rPr>
        <w:t>tiếp công dân; giải quyết khiếu nại, tố cáo; phòng, chống tham nhũng; thực hành tiết kiệm, chống lãng phí</w:t>
      </w:r>
      <w:r w:rsidR="00BE5591" w:rsidRPr="003A768F">
        <w:rPr>
          <w:rFonts w:ascii="Times New Roman" w:eastAsia="Times New Roman" w:hAnsi="Times New Roman" w:cs="Times New Roman"/>
          <w:b/>
          <w:i/>
          <w:sz w:val="26"/>
          <w:szCs w:val="28"/>
        </w:rPr>
        <w:t xml:space="preserve"> </w:t>
      </w:r>
      <w:r w:rsidR="00E52964">
        <w:rPr>
          <w:rFonts w:ascii="Times New Roman" w:eastAsia="Times New Roman" w:hAnsi="Times New Roman" w:cs="Times New Roman"/>
          <w:b/>
          <w:i/>
          <w:sz w:val="26"/>
          <w:szCs w:val="28"/>
        </w:rPr>
        <w:t>của đơn vị</w:t>
      </w:r>
    </w:p>
    <w:p w:rsidR="00497BE0"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xml:space="preserve">- </w:t>
      </w:r>
      <w:r w:rsidR="0057262A" w:rsidRPr="003A768F">
        <w:rPr>
          <w:rFonts w:ascii="Times New Roman" w:eastAsia="Times New Roman" w:hAnsi="Times New Roman" w:cs="Times New Roman"/>
          <w:sz w:val="26"/>
          <w:szCs w:val="28"/>
        </w:rPr>
        <w:t>Chi bộ, Ban giám hiệu</w:t>
      </w:r>
      <w:r w:rsidR="00497BE0" w:rsidRPr="003A768F">
        <w:rPr>
          <w:rFonts w:ascii="Times New Roman" w:eastAsia="Times New Roman" w:hAnsi="Times New Roman" w:cs="Times New Roman"/>
          <w:sz w:val="26"/>
          <w:szCs w:val="28"/>
        </w:rPr>
        <w:t xml:space="preserve"> xây</w:t>
      </w:r>
      <w:r w:rsidRPr="003A768F">
        <w:rPr>
          <w:rFonts w:ascii="Times New Roman" w:eastAsia="Times New Roman" w:hAnsi="Times New Roman" w:cs="Times New Roman"/>
          <w:sz w:val="26"/>
          <w:szCs w:val="28"/>
        </w:rPr>
        <w:t xml:space="preserve"> dựng </w:t>
      </w:r>
      <w:r w:rsidR="00497BE0" w:rsidRPr="003A768F">
        <w:rPr>
          <w:rFonts w:ascii="Times New Roman" w:eastAsia="Times New Roman" w:hAnsi="Times New Roman" w:cs="Times New Roman"/>
          <w:sz w:val="26"/>
          <w:szCs w:val="28"/>
        </w:rPr>
        <w:t xml:space="preserve">Chương trình </w:t>
      </w:r>
      <w:r w:rsidR="00BE5591" w:rsidRPr="00C842F8">
        <w:rPr>
          <w:rFonts w:ascii="Times New Roman" w:eastAsia="Times New Roman" w:hAnsi="Times New Roman" w:cs="Times New Roman"/>
          <w:sz w:val="26"/>
          <w:szCs w:val="28"/>
          <w:lang w:val="nl-NL"/>
        </w:rPr>
        <w:t>tiếp công dân; giải quyết khiếu nại, tố cáo; phòng, chống tham nhũng; thực hành tiết kiệm, chống lãng phí</w:t>
      </w:r>
      <w:r w:rsidR="00497BE0" w:rsidRPr="003A768F">
        <w:rPr>
          <w:rFonts w:ascii="Times New Roman" w:eastAsia="Times New Roman" w:hAnsi="Times New Roman" w:cs="Times New Roman"/>
          <w:sz w:val="26"/>
          <w:szCs w:val="28"/>
        </w:rPr>
        <w:t xml:space="preserve"> </w:t>
      </w:r>
      <w:r w:rsidRPr="003A768F">
        <w:rPr>
          <w:rFonts w:ascii="Times New Roman" w:eastAsia="Times New Roman" w:hAnsi="Times New Roman" w:cs="Times New Roman"/>
          <w:sz w:val="26"/>
          <w:szCs w:val="28"/>
        </w:rPr>
        <w:t>của nhà trường năm 20</w:t>
      </w:r>
      <w:r w:rsidR="003C04A7">
        <w:rPr>
          <w:rFonts w:ascii="Times New Roman" w:eastAsia="Times New Roman" w:hAnsi="Times New Roman" w:cs="Times New Roman"/>
          <w:sz w:val="26"/>
          <w:szCs w:val="28"/>
        </w:rPr>
        <w:t>2</w:t>
      </w:r>
      <w:r w:rsidR="0058432C">
        <w:rPr>
          <w:rFonts w:ascii="Times New Roman" w:eastAsia="Times New Roman" w:hAnsi="Times New Roman" w:cs="Times New Roman"/>
          <w:sz w:val="26"/>
          <w:szCs w:val="28"/>
        </w:rPr>
        <w:t>2</w:t>
      </w:r>
      <w:r w:rsidRPr="003A768F">
        <w:rPr>
          <w:rFonts w:ascii="Times New Roman" w:eastAsia="Times New Roman" w:hAnsi="Times New Roman" w:cs="Times New Roman"/>
          <w:sz w:val="26"/>
          <w:szCs w:val="28"/>
        </w:rPr>
        <w:t xml:space="preserve"> theo hướng dẫn của </w:t>
      </w:r>
      <w:r w:rsidR="00497BE0" w:rsidRPr="003A768F">
        <w:rPr>
          <w:rFonts w:ascii="Times New Roman" w:eastAsia="Times New Roman" w:hAnsi="Times New Roman" w:cs="Times New Roman"/>
          <w:sz w:val="26"/>
          <w:szCs w:val="28"/>
        </w:rPr>
        <w:t xml:space="preserve">Quận ủy, ngành, </w:t>
      </w:r>
      <w:r w:rsidRPr="003A768F">
        <w:rPr>
          <w:rFonts w:ascii="Times New Roman" w:eastAsia="Times New Roman" w:hAnsi="Times New Roman" w:cs="Times New Roman"/>
          <w:sz w:val="26"/>
          <w:szCs w:val="28"/>
        </w:rPr>
        <w:t xml:space="preserve">phù hợp với </w:t>
      </w:r>
      <w:r w:rsidR="00497BE0" w:rsidRPr="003A768F">
        <w:rPr>
          <w:rFonts w:ascii="Times New Roman" w:eastAsia="Times New Roman" w:hAnsi="Times New Roman" w:cs="Times New Roman"/>
          <w:sz w:val="26"/>
          <w:szCs w:val="28"/>
        </w:rPr>
        <w:t>tình hình thực tiễn của đơn vị;</w:t>
      </w:r>
    </w:p>
    <w:p w:rsidR="006B2970"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xml:space="preserve">- </w:t>
      </w:r>
      <w:r w:rsidR="00497BE0" w:rsidRPr="008256F5">
        <w:rPr>
          <w:rFonts w:ascii="Times New Roman" w:eastAsia="Times New Roman" w:hAnsi="Times New Roman" w:cs="Times New Roman"/>
          <w:spacing w:val="-4"/>
          <w:sz w:val="26"/>
          <w:szCs w:val="28"/>
        </w:rPr>
        <w:t>B</w:t>
      </w:r>
      <w:r w:rsidRPr="008256F5">
        <w:rPr>
          <w:rFonts w:ascii="Times New Roman" w:eastAsia="Times New Roman" w:hAnsi="Times New Roman" w:cs="Times New Roman"/>
          <w:spacing w:val="-4"/>
          <w:sz w:val="26"/>
          <w:szCs w:val="28"/>
        </w:rPr>
        <w:t xml:space="preserve">an hành các loại quy chế của đơn vị như: </w:t>
      </w:r>
      <w:r w:rsidR="00BE5591">
        <w:rPr>
          <w:rFonts w:ascii="Times New Roman" w:eastAsia="Times New Roman" w:hAnsi="Times New Roman" w:cs="Times New Roman"/>
          <w:spacing w:val="-4"/>
          <w:sz w:val="26"/>
          <w:szCs w:val="28"/>
        </w:rPr>
        <w:t xml:space="preserve">Quy chế tiếp công dân, </w:t>
      </w:r>
      <w:r w:rsidRPr="008256F5">
        <w:rPr>
          <w:rFonts w:ascii="Times New Roman" w:eastAsia="Times New Roman" w:hAnsi="Times New Roman" w:cs="Times New Roman"/>
          <w:spacing w:val="-4"/>
          <w:sz w:val="26"/>
          <w:szCs w:val="28"/>
        </w:rPr>
        <w:t xml:space="preserve">Quy chế dân chủ trường học, Quy chế phối hợp giữa nhà trường và công đoàn, Quy </w:t>
      </w:r>
      <w:r w:rsidR="00BE5591">
        <w:rPr>
          <w:rFonts w:ascii="Times New Roman" w:eastAsia="Times New Roman" w:hAnsi="Times New Roman" w:cs="Times New Roman"/>
          <w:spacing w:val="-4"/>
          <w:sz w:val="26"/>
          <w:szCs w:val="28"/>
        </w:rPr>
        <w:t>tắc ứng xử trong trường mầm non</w:t>
      </w:r>
      <w:r w:rsidRPr="008256F5">
        <w:rPr>
          <w:rFonts w:ascii="Times New Roman" w:eastAsia="Times New Roman" w:hAnsi="Times New Roman" w:cs="Times New Roman"/>
          <w:spacing w:val="-4"/>
          <w:sz w:val="26"/>
          <w:szCs w:val="28"/>
        </w:rPr>
        <w:t>; Quy chế q</w:t>
      </w:r>
      <w:r w:rsidR="008F4941" w:rsidRPr="008256F5">
        <w:rPr>
          <w:rFonts w:ascii="Times New Roman" w:eastAsia="Times New Roman" w:hAnsi="Times New Roman" w:cs="Times New Roman"/>
          <w:spacing w:val="-4"/>
          <w:sz w:val="26"/>
          <w:szCs w:val="28"/>
        </w:rPr>
        <w:t>uản lý tài chính, tài sản công;</w:t>
      </w:r>
      <w:r w:rsidRPr="008256F5">
        <w:rPr>
          <w:rFonts w:ascii="Times New Roman" w:eastAsia="Times New Roman" w:hAnsi="Times New Roman" w:cs="Times New Roman"/>
          <w:spacing w:val="-4"/>
          <w:sz w:val="26"/>
          <w:szCs w:val="28"/>
        </w:rPr>
        <w:t xml:space="preserve"> Quy chế chi tiêu nội bộ phù hợp với chế độ, chính sách của Nhà nước và tình hình thực tế của cơ quan, đơn vị; đảm bảo quản lý chặt chẽ và sử dụng có hiệu quả tài sản công, xây dựng quy trình giải quyết công việc đảm bảo công khai, minh bạch, dân chủ, dễ kiểm soát; </w:t>
      </w:r>
      <w:r w:rsidR="00973EF0" w:rsidRPr="008256F5">
        <w:rPr>
          <w:rFonts w:ascii="Times New Roman" w:eastAsia="Times New Roman" w:hAnsi="Times New Roman" w:cs="Times New Roman"/>
          <w:spacing w:val="-4"/>
          <w:sz w:val="26"/>
          <w:szCs w:val="28"/>
        </w:rPr>
        <w:t xml:space="preserve">Kế hoạch sửa chữa, mua sắm, </w:t>
      </w:r>
      <w:r w:rsidRPr="008256F5">
        <w:rPr>
          <w:rFonts w:ascii="Times New Roman" w:eastAsia="Times New Roman" w:hAnsi="Times New Roman" w:cs="Times New Roman"/>
          <w:spacing w:val="-4"/>
          <w:sz w:val="26"/>
          <w:szCs w:val="28"/>
        </w:rPr>
        <w:t xml:space="preserve">thanh lý </w:t>
      </w:r>
      <w:r w:rsidR="008F4941" w:rsidRPr="008256F5">
        <w:rPr>
          <w:rFonts w:ascii="Times New Roman" w:eastAsia="Times New Roman" w:hAnsi="Times New Roman" w:cs="Times New Roman"/>
          <w:spacing w:val="-4"/>
          <w:sz w:val="26"/>
          <w:szCs w:val="28"/>
        </w:rPr>
        <w:t>tài sản, thiết bị đúng quy định của pháp luật</w:t>
      </w:r>
      <w:r w:rsidR="006B2970" w:rsidRPr="008256F5">
        <w:rPr>
          <w:rFonts w:ascii="Times New Roman" w:eastAsia="Times New Roman" w:hAnsi="Times New Roman" w:cs="Times New Roman"/>
          <w:spacing w:val="-4"/>
          <w:sz w:val="26"/>
          <w:szCs w:val="28"/>
        </w:rPr>
        <w:t>.</w:t>
      </w:r>
    </w:p>
    <w:p w:rsidR="00DB00D1"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b/>
          <w:bCs/>
          <w:i/>
          <w:iCs/>
          <w:sz w:val="26"/>
          <w:szCs w:val="28"/>
        </w:rPr>
        <w:t>2.</w:t>
      </w:r>
      <w:r w:rsidR="004C5342" w:rsidRPr="003A768F">
        <w:rPr>
          <w:rFonts w:ascii="Times New Roman" w:eastAsia="Times New Roman" w:hAnsi="Times New Roman" w:cs="Times New Roman"/>
          <w:b/>
          <w:bCs/>
          <w:i/>
          <w:iCs/>
          <w:sz w:val="26"/>
          <w:szCs w:val="28"/>
        </w:rPr>
        <w:t>3</w:t>
      </w:r>
      <w:r w:rsidRPr="003A768F">
        <w:rPr>
          <w:rFonts w:ascii="Times New Roman" w:eastAsia="Times New Roman" w:hAnsi="Times New Roman" w:cs="Times New Roman"/>
          <w:b/>
          <w:bCs/>
          <w:i/>
          <w:iCs/>
          <w:sz w:val="26"/>
          <w:szCs w:val="28"/>
        </w:rPr>
        <w:t>. Thực hiện công khai, minh bạch trong hoạt động của đơn vị</w:t>
      </w:r>
    </w:p>
    <w:p w:rsidR="00DB00D1" w:rsidRPr="003A768F" w:rsidRDefault="00BE5591" w:rsidP="00B776C5">
      <w:pPr>
        <w:shd w:val="clear" w:color="auto" w:fill="FFFFFF"/>
        <w:spacing w:after="0" w:line="300" w:lineRule="auto"/>
        <w:ind w:firstLine="426"/>
        <w:jc w:val="both"/>
        <w:rPr>
          <w:rFonts w:ascii="Times New Roman" w:eastAsia="Times New Roman" w:hAnsi="Times New Roman" w:cs="Times New Roman"/>
          <w:sz w:val="26"/>
          <w:szCs w:val="28"/>
        </w:rPr>
      </w:pPr>
      <w:r>
        <w:rPr>
          <w:rFonts w:ascii="Times New Roman" w:eastAsia="Times New Roman" w:hAnsi="Times New Roman" w:cs="Times New Roman"/>
          <w:i/>
          <w:iCs/>
          <w:sz w:val="26"/>
          <w:szCs w:val="28"/>
        </w:rPr>
        <w:t xml:space="preserve">2.3.1. </w:t>
      </w:r>
      <w:r w:rsidR="00DB00D1" w:rsidRPr="003A768F">
        <w:rPr>
          <w:rFonts w:ascii="Times New Roman" w:eastAsia="Times New Roman" w:hAnsi="Times New Roman" w:cs="Times New Roman"/>
          <w:i/>
          <w:iCs/>
          <w:sz w:val="26"/>
          <w:szCs w:val="28"/>
        </w:rPr>
        <w:t>Công khai minh bạch trong hoạt động của đơn vị</w:t>
      </w:r>
    </w:p>
    <w:p w:rsidR="000C3707" w:rsidRPr="003A768F" w:rsidRDefault="000C3707"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Người đứng đầu, cấp phó người đứng đầu</w:t>
      </w:r>
      <w:r w:rsidR="00C72752">
        <w:rPr>
          <w:rFonts w:ascii="Times New Roman" w:eastAsia="Times New Roman" w:hAnsi="Times New Roman" w:cs="Times New Roman"/>
          <w:sz w:val="26"/>
          <w:szCs w:val="28"/>
        </w:rPr>
        <w:t>, kế toán</w:t>
      </w:r>
      <w:r w:rsidRPr="003A768F">
        <w:rPr>
          <w:rFonts w:ascii="Times New Roman" w:eastAsia="Times New Roman" w:hAnsi="Times New Roman" w:cs="Times New Roman"/>
          <w:sz w:val="26"/>
          <w:szCs w:val="28"/>
        </w:rPr>
        <w:t xml:space="preserve"> và các bộ phận liên quan chịu trách nhiệm báo cáo, giải trình </w:t>
      </w:r>
      <w:r w:rsidR="00477860" w:rsidRPr="003A768F">
        <w:rPr>
          <w:rFonts w:ascii="Times New Roman" w:eastAsia="Times New Roman" w:hAnsi="Times New Roman" w:cs="Times New Roman"/>
          <w:sz w:val="26"/>
          <w:szCs w:val="28"/>
        </w:rPr>
        <w:t>kết quả minh bạch, thu – chi tài chính của cơ quan, bộ phận mình phụ trách với cấp trên trực tiếp và với pháp luật.</w:t>
      </w:r>
    </w:p>
    <w:p w:rsidR="00DB00D1" w:rsidRPr="00BE5591"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BE5591">
        <w:rPr>
          <w:rFonts w:ascii="Times New Roman" w:eastAsia="Times New Roman" w:hAnsi="Times New Roman" w:cs="Times New Roman"/>
          <w:sz w:val="26"/>
          <w:szCs w:val="28"/>
        </w:rPr>
        <w:t>- Thực hiện nghiêm túc Thông tư số 36/2017/TT-BGD&amp;ĐT ngày 28/12/2017 về quy chế thực hiện công khai đối với cơ sở giáo dục thuộc hệ thống giáo</w:t>
      </w:r>
      <w:r w:rsidR="00C07168" w:rsidRPr="00BE5591">
        <w:rPr>
          <w:rFonts w:ascii="Times New Roman" w:eastAsia="Times New Roman" w:hAnsi="Times New Roman" w:cs="Times New Roman"/>
          <w:sz w:val="26"/>
          <w:szCs w:val="28"/>
        </w:rPr>
        <w:t xml:space="preserve"> dục quốc dân, đặc biệt là </w:t>
      </w:r>
      <w:r w:rsidRPr="00BE5591">
        <w:rPr>
          <w:rFonts w:ascii="Times New Roman" w:eastAsia="Times New Roman" w:hAnsi="Times New Roman" w:cs="Times New Roman"/>
          <w:b/>
          <w:bCs/>
          <w:sz w:val="26"/>
          <w:szCs w:val="28"/>
        </w:rPr>
        <w:t>Ba công khai</w:t>
      </w:r>
      <w:r w:rsidRPr="00BE5591">
        <w:rPr>
          <w:rFonts w:ascii="Times New Roman" w:eastAsia="Times New Roman" w:hAnsi="Times New Roman" w:cs="Times New Roman"/>
          <w:sz w:val="26"/>
          <w:szCs w:val="28"/>
        </w:rPr>
        <w:t>:</w:t>
      </w:r>
    </w:p>
    <w:p w:rsidR="006B2970"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xml:space="preserve">+ Công khai cam kết chất lượng giáo dục </w:t>
      </w:r>
      <w:r w:rsidR="006B2970" w:rsidRPr="003A768F">
        <w:rPr>
          <w:rFonts w:ascii="Times New Roman" w:eastAsia="Times New Roman" w:hAnsi="Times New Roman" w:cs="Times New Roman"/>
          <w:sz w:val="26"/>
          <w:szCs w:val="28"/>
        </w:rPr>
        <w:t>và chất lượng giáo dục thực tế;</w:t>
      </w:r>
    </w:p>
    <w:p w:rsidR="00DB00D1"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Công khai điều kiện đảm bảo chất lượng giáo dục;</w:t>
      </w:r>
    </w:p>
    <w:p w:rsidR="00DB00D1"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Công khai thu chi tài chính;</w:t>
      </w:r>
    </w:p>
    <w:p w:rsidR="00DB00D1"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xml:space="preserve">Ngoài ra nhà trường còn công khai </w:t>
      </w:r>
      <w:r w:rsidR="00886A4A">
        <w:rPr>
          <w:rFonts w:ascii="Times New Roman" w:eastAsia="Times New Roman" w:hAnsi="Times New Roman" w:cs="Times New Roman"/>
          <w:sz w:val="26"/>
          <w:szCs w:val="28"/>
        </w:rPr>
        <w:t>thực đơni</w:t>
      </w:r>
      <w:r w:rsidRPr="003A768F">
        <w:rPr>
          <w:rFonts w:ascii="Times New Roman" w:eastAsia="Times New Roman" w:hAnsi="Times New Roman" w:cs="Times New Roman"/>
          <w:sz w:val="26"/>
          <w:szCs w:val="28"/>
        </w:rPr>
        <w:t xml:space="preserve"> và tiền ăn hàng ngày, hàng tháng của học sinh bán trú; </w:t>
      </w:r>
      <w:r w:rsidR="00A90111" w:rsidRPr="003A768F">
        <w:rPr>
          <w:rFonts w:ascii="Times New Roman" w:eastAsia="Times New Roman" w:hAnsi="Times New Roman" w:cs="Times New Roman"/>
          <w:sz w:val="26"/>
          <w:szCs w:val="28"/>
        </w:rPr>
        <w:t xml:space="preserve">công khai nguồn gốc công ty cung cấp thực phẩm, nước uống cho nhà trường; </w:t>
      </w:r>
      <w:r w:rsidRPr="003A768F">
        <w:rPr>
          <w:rFonts w:ascii="Times New Roman" w:eastAsia="Times New Roman" w:hAnsi="Times New Roman" w:cs="Times New Roman"/>
          <w:sz w:val="26"/>
          <w:szCs w:val="28"/>
        </w:rPr>
        <w:t>công khai các chế độ của học sinh theo quy định của Nhà nước.</w:t>
      </w:r>
    </w:p>
    <w:p w:rsidR="00AC1F15" w:rsidRPr="003A768F" w:rsidRDefault="00C07168"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xml:space="preserve">- Thực hiện </w:t>
      </w:r>
      <w:r w:rsidR="00DB00D1" w:rsidRPr="003A768F">
        <w:rPr>
          <w:rFonts w:ascii="Times New Roman" w:eastAsia="Times New Roman" w:hAnsi="Times New Roman" w:cs="Times New Roman"/>
          <w:b/>
          <w:bCs/>
          <w:sz w:val="26"/>
          <w:szCs w:val="28"/>
        </w:rPr>
        <w:t>Bốn kiểm tra:</w:t>
      </w:r>
    </w:p>
    <w:p w:rsidR="00AC1F15" w:rsidRPr="003A768F" w:rsidRDefault="00AC1F15"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xml:space="preserve">+ </w:t>
      </w:r>
      <w:r w:rsidR="00DB00D1" w:rsidRPr="003A768F">
        <w:rPr>
          <w:rFonts w:ascii="Times New Roman" w:eastAsia="Times New Roman" w:hAnsi="Times New Roman" w:cs="Times New Roman"/>
          <w:sz w:val="26"/>
          <w:szCs w:val="28"/>
        </w:rPr>
        <w:t>Kiểm tra ph</w:t>
      </w:r>
      <w:r w:rsidRPr="003A768F">
        <w:rPr>
          <w:rFonts w:ascii="Times New Roman" w:eastAsia="Times New Roman" w:hAnsi="Times New Roman" w:cs="Times New Roman"/>
          <w:sz w:val="26"/>
          <w:szCs w:val="28"/>
        </w:rPr>
        <w:t>ân bổ ngân sách, nhận chỉ tiêu;</w:t>
      </w:r>
    </w:p>
    <w:p w:rsidR="00AC1F15" w:rsidRPr="003A768F" w:rsidRDefault="00AC1F15"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K</w:t>
      </w:r>
      <w:r w:rsidR="00DB00D1" w:rsidRPr="003A768F">
        <w:rPr>
          <w:rFonts w:ascii="Times New Roman" w:eastAsia="Times New Roman" w:hAnsi="Times New Roman" w:cs="Times New Roman"/>
          <w:sz w:val="26"/>
          <w:szCs w:val="28"/>
        </w:rPr>
        <w:t xml:space="preserve">iểm tra các khoản thu </w:t>
      </w:r>
      <w:r w:rsidRPr="003A768F">
        <w:rPr>
          <w:rFonts w:ascii="Times New Roman" w:eastAsia="Times New Roman" w:hAnsi="Times New Roman" w:cs="Times New Roman"/>
          <w:sz w:val="26"/>
          <w:szCs w:val="28"/>
        </w:rPr>
        <w:t>ngay từ đầu năm học;</w:t>
      </w:r>
    </w:p>
    <w:p w:rsidR="00AC1F15" w:rsidRPr="003A768F" w:rsidRDefault="00AC1F15"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Kiểm tra chất lượng giáo dục;</w:t>
      </w:r>
    </w:p>
    <w:p w:rsidR="00AC1F15" w:rsidRPr="003A768F" w:rsidRDefault="00AC1F15"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K</w:t>
      </w:r>
      <w:r w:rsidR="00DB00D1" w:rsidRPr="003A768F">
        <w:rPr>
          <w:rFonts w:ascii="Times New Roman" w:eastAsia="Times New Roman" w:hAnsi="Times New Roman" w:cs="Times New Roman"/>
          <w:sz w:val="26"/>
          <w:szCs w:val="28"/>
        </w:rPr>
        <w:t>iểm tra việc thực hiện chế độ chính sách, nâng lương, nâng lương trước thời hạn</w:t>
      </w:r>
      <w:r w:rsidRPr="003A768F">
        <w:rPr>
          <w:rFonts w:ascii="Times New Roman" w:eastAsia="Times New Roman" w:hAnsi="Times New Roman" w:cs="Times New Roman"/>
          <w:sz w:val="26"/>
          <w:szCs w:val="28"/>
        </w:rPr>
        <w:t>, chế độ phụ cấp cho giáo viên;</w:t>
      </w:r>
    </w:p>
    <w:p w:rsidR="00DB00D1"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lastRenderedPageBreak/>
        <w:t xml:space="preserve">Ngoài ra nhà trường còn làm tốt công tác </w:t>
      </w:r>
      <w:r w:rsidR="00AC1F15" w:rsidRPr="003A768F">
        <w:rPr>
          <w:rFonts w:ascii="Times New Roman" w:eastAsia="Times New Roman" w:hAnsi="Times New Roman" w:cs="Times New Roman"/>
          <w:sz w:val="26"/>
          <w:szCs w:val="28"/>
        </w:rPr>
        <w:t>kiểm tra</w:t>
      </w:r>
      <w:r w:rsidRPr="003A768F">
        <w:rPr>
          <w:rFonts w:ascii="Times New Roman" w:eastAsia="Times New Roman" w:hAnsi="Times New Roman" w:cs="Times New Roman"/>
          <w:sz w:val="26"/>
          <w:szCs w:val="28"/>
        </w:rPr>
        <w:t xml:space="preserve"> bếp ăn tập thể của </w:t>
      </w:r>
      <w:r w:rsidR="00AC1F15" w:rsidRPr="003A768F">
        <w:rPr>
          <w:rFonts w:ascii="Times New Roman" w:eastAsia="Times New Roman" w:hAnsi="Times New Roman" w:cs="Times New Roman"/>
          <w:sz w:val="26"/>
          <w:szCs w:val="28"/>
        </w:rPr>
        <w:t>học sinh bán trú</w:t>
      </w:r>
      <w:r w:rsidRPr="003A768F">
        <w:rPr>
          <w:rFonts w:ascii="Times New Roman" w:eastAsia="Times New Roman" w:hAnsi="Times New Roman" w:cs="Times New Roman"/>
          <w:sz w:val="26"/>
          <w:szCs w:val="28"/>
        </w:rPr>
        <w:t xml:space="preserve"> với việc thực hiện </w:t>
      </w:r>
      <w:r w:rsidR="00123A65" w:rsidRPr="003A768F">
        <w:rPr>
          <w:rFonts w:ascii="Times New Roman" w:eastAsia="Times New Roman" w:hAnsi="Times New Roman" w:cs="Times New Roman"/>
          <w:sz w:val="26"/>
          <w:szCs w:val="28"/>
        </w:rPr>
        <w:t xml:space="preserve">đảm bảo </w:t>
      </w:r>
      <w:r w:rsidRPr="003A768F">
        <w:rPr>
          <w:rFonts w:ascii="Times New Roman" w:eastAsia="Times New Roman" w:hAnsi="Times New Roman" w:cs="Times New Roman"/>
          <w:sz w:val="26"/>
          <w:szCs w:val="28"/>
        </w:rPr>
        <w:t xml:space="preserve">khẩu phần </w:t>
      </w:r>
      <w:r w:rsidR="00123A65" w:rsidRPr="003A768F">
        <w:rPr>
          <w:rFonts w:ascii="Times New Roman" w:eastAsia="Times New Roman" w:hAnsi="Times New Roman" w:cs="Times New Roman"/>
          <w:sz w:val="26"/>
          <w:szCs w:val="28"/>
        </w:rPr>
        <w:t>dinh dưỡng</w:t>
      </w:r>
      <w:r w:rsidRPr="003A768F">
        <w:rPr>
          <w:rFonts w:ascii="Times New Roman" w:eastAsia="Times New Roman" w:hAnsi="Times New Roman" w:cs="Times New Roman"/>
          <w:sz w:val="26"/>
          <w:szCs w:val="28"/>
        </w:rPr>
        <w:t xml:space="preserve"> và kiểm tra công tác VSATTP.</w:t>
      </w:r>
    </w:p>
    <w:p w:rsidR="008B748E"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xml:space="preserve">- </w:t>
      </w:r>
      <w:r w:rsidR="00587F08" w:rsidRPr="003A768F">
        <w:rPr>
          <w:rFonts w:ascii="Times New Roman" w:eastAsia="Times New Roman" w:hAnsi="Times New Roman" w:cs="Times New Roman"/>
          <w:sz w:val="26"/>
          <w:szCs w:val="28"/>
        </w:rPr>
        <w:t>Thực hiện</w:t>
      </w:r>
      <w:r w:rsidR="008B748E" w:rsidRPr="003A768F">
        <w:rPr>
          <w:rFonts w:ascii="Times New Roman" w:eastAsia="Times New Roman" w:hAnsi="Times New Roman" w:cs="Times New Roman"/>
          <w:sz w:val="26"/>
          <w:szCs w:val="28"/>
        </w:rPr>
        <w:t xml:space="preserve"> thảo luận, xây dựng các quy chế, quy định của cơ quan:</w:t>
      </w:r>
    </w:p>
    <w:p w:rsidR="008B748E" w:rsidRPr="003A768F" w:rsidRDefault="008B748E"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Thảo luận đóng góp ý kiến xây dựng các quy chế, quy định của cơ quan trong Hội nghị Cán bộ, viên chức và người lao động vào đầu năm học;</w:t>
      </w:r>
    </w:p>
    <w:p w:rsidR="00452B9A" w:rsidRPr="003A768F" w:rsidRDefault="008B748E"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Nghiêm túc t</w:t>
      </w:r>
      <w:r w:rsidR="00DB00D1" w:rsidRPr="003A768F">
        <w:rPr>
          <w:rFonts w:ascii="Times New Roman" w:eastAsia="Times New Roman" w:hAnsi="Times New Roman" w:cs="Times New Roman"/>
          <w:sz w:val="26"/>
          <w:szCs w:val="28"/>
        </w:rPr>
        <w:t>hực hiện quy chế chi tiêu nội bộ</w:t>
      </w:r>
      <w:r w:rsidRPr="003A768F">
        <w:rPr>
          <w:rFonts w:ascii="Times New Roman" w:eastAsia="Times New Roman" w:hAnsi="Times New Roman" w:cs="Times New Roman"/>
          <w:sz w:val="26"/>
          <w:szCs w:val="28"/>
        </w:rPr>
        <w:t xml:space="preserve">, quy chế dân chủ, quy chế </w:t>
      </w:r>
      <w:r w:rsidR="00452B9A" w:rsidRPr="003A768F">
        <w:rPr>
          <w:rFonts w:ascii="Times New Roman" w:eastAsia="Times New Roman" w:hAnsi="Times New Roman" w:cs="Times New Roman"/>
          <w:sz w:val="26"/>
          <w:szCs w:val="28"/>
        </w:rPr>
        <w:t>thi đua, khen thưởng, các quy định khác của đơn vị đã được thống nhất trong hội nghị;</w:t>
      </w:r>
    </w:p>
    <w:p w:rsidR="00C9595B" w:rsidRPr="003A768F" w:rsidRDefault="00452B9A"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xml:space="preserve">+ </w:t>
      </w:r>
      <w:r w:rsidR="00DB00D1" w:rsidRPr="003A768F">
        <w:rPr>
          <w:rFonts w:ascii="Times New Roman" w:eastAsia="Times New Roman" w:hAnsi="Times New Roman" w:cs="Times New Roman"/>
          <w:sz w:val="26"/>
          <w:szCs w:val="28"/>
        </w:rPr>
        <w:t xml:space="preserve">Công khai, minh bạch các hoạt động mua sắm tài sản tài chính: Việc </w:t>
      </w:r>
      <w:r w:rsidRPr="003A768F">
        <w:rPr>
          <w:rFonts w:ascii="Times New Roman" w:eastAsia="Times New Roman" w:hAnsi="Times New Roman" w:cs="Times New Roman"/>
          <w:sz w:val="26"/>
          <w:szCs w:val="28"/>
        </w:rPr>
        <w:t>xây dựng kế hoạch</w:t>
      </w:r>
      <w:r w:rsidR="00381D2E" w:rsidRPr="003A768F">
        <w:rPr>
          <w:rFonts w:ascii="Times New Roman" w:eastAsia="Times New Roman" w:hAnsi="Times New Roman" w:cs="Times New Roman"/>
          <w:sz w:val="26"/>
          <w:szCs w:val="28"/>
        </w:rPr>
        <w:t xml:space="preserve"> </w:t>
      </w:r>
      <w:r w:rsidR="00DB00D1" w:rsidRPr="003A768F">
        <w:rPr>
          <w:rFonts w:ascii="Times New Roman" w:eastAsia="Times New Roman" w:hAnsi="Times New Roman" w:cs="Times New Roman"/>
          <w:sz w:val="26"/>
          <w:szCs w:val="28"/>
        </w:rPr>
        <w:t>mua sắm</w:t>
      </w:r>
      <w:r w:rsidR="00381D2E" w:rsidRPr="003A768F">
        <w:rPr>
          <w:rFonts w:ascii="Times New Roman" w:eastAsia="Times New Roman" w:hAnsi="Times New Roman" w:cs="Times New Roman"/>
          <w:sz w:val="26"/>
          <w:szCs w:val="28"/>
        </w:rPr>
        <w:t>, sửa chữa</w:t>
      </w:r>
      <w:r w:rsidR="00DB00D1" w:rsidRPr="003A768F">
        <w:rPr>
          <w:rFonts w:ascii="Times New Roman" w:eastAsia="Times New Roman" w:hAnsi="Times New Roman" w:cs="Times New Roman"/>
          <w:sz w:val="26"/>
          <w:szCs w:val="28"/>
        </w:rPr>
        <w:t xml:space="preserve"> tài sản</w:t>
      </w:r>
      <w:r w:rsidR="00381D2E" w:rsidRPr="003A768F">
        <w:rPr>
          <w:rFonts w:ascii="Times New Roman" w:eastAsia="Times New Roman" w:hAnsi="Times New Roman" w:cs="Times New Roman"/>
          <w:sz w:val="26"/>
          <w:szCs w:val="28"/>
        </w:rPr>
        <w:t>, thiết bị</w:t>
      </w:r>
      <w:r w:rsidR="00DB00D1" w:rsidRPr="003A768F">
        <w:rPr>
          <w:rFonts w:ascii="Times New Roman" w:eastAsia="Times New Roman" w:hAnsi="Times New Roman" w:cs="Times New Roman"/>
          <w:sz w:val="26"/>
          <w:szCs w:val="28"/>
        </w:rPr>
        <w:t xml:space="preserve"> phải được thông qua Hội đồng trường để được bàn bạc thống nhất và </w:t>
      </w:r>
      <w:r w:rsidR="00C9595B" w:rsidRPr="003A768F">
        <w:rPr>
          <w:rFonts w:ascii="Times New Roman" w:eastAsia="Times New Roman" w:hAnsi="Times New Roman" w:cs="Times New Roman"/>
          <w:sz w:val="26"/>
          <w:szCs w:val="28"/>
        </w:rPr>
        <w:t>ra quyết định.</w:t>
      </w:r>
    </w:p>
    <w:p w:rsidR="00C9595B" w:rsidRPr="003A768F" w:rsidRDefault="00BE5591" w:rsidP="00B776C5">
      <w:pPr>
        <w:shd w:val="clear" w:color="auto" w:fill="FFFFFF"/>
        <w:spacing w:after="0" w:line="300" w:lineRule="auto"/>
        <w:ind w:firstLine="426"/>
        <w:jc w:val="both"/>
        <w:rPr>
          <w:rFonts w:ascii="Times New Roman" w:eastAsia="Times New Roman" w:hAnsi="Times New Roman" w:cs="Times New Roman"/>
          <w:sz w:val="26"/>
          <w:szCs w:val="28"/>
        </w:rPr>
      </w:pPr>
      <w:r>
        <w:rPr>
          <w:rFonts w:ascii="Times New Roman" w:eastAsia="Times New Roman" w:hAnsi="Times New Roman" w:cs="Times New Roman"/>
          <w:i/>
          <w:iCs/>
          <w:sz w:val="26"/>
          <w:szCs w:val="28"/>
        </w:rPr>
        <w:t xml:space="preserve">2.3.2. </w:t>
      </w:r>
      <w:r w:rsidR="00DB00D1" w:rsidRPr="003A768F">
        <w:rPr>
          <w:rFonts w:ascii="Times New Roman" w:eastAsia="Times New Roman" w:hAnsi="Times New Roman" w:cs="Times New Roman"/>
          <w:i/>
          <w:iCs/>
          <w:sz w:val="26"/>
          <w:szCs w:val="28"/>
        </w:rPr>
        <w:t>Công khai, minh bạch trong công tác</w:t>
      </w:r>
      <w:r w:rsidR="00C9595B" w:rsidRPr="003A768F">
        <w:rPr>
          <w:rFonts w:ascii="Times New Roman" w:eastAsia="Times New Roman" w:hAnsi="Times New Roman" w:cs="Times New Roman"/>
          <w:i/>
          <w:iCs/>
          <w:sz w:val="26"/>
          <w:szCs w:val="28"/>
        </w:rPr>
        <w:t xml:space="preserve"> tuyển dụng, </w:t>
      </w:r>
      <w:r w:rsidR="00DB00D1" w:rsidRPr="003A768F">
        <w:rPr>
          <w:rFonts w:ascii="Times New Roman" w:eastAsia="Times New Roman" w:hAnsi="Times New Roman" w:cs="Times New Roman"/>
          <w:i/>
          <w:iCs/>
          <w:sz w:val="26"/>
          <w:szCs w:val="28"/>
        </w:rPr>
        <w:t>phân công nhiệm vụ cho cán bộ, giáo viên, nhân viên trong đơn vị và công tác thi đua khen thưởng, đào tạo, bồi dưỡng</w:t>
      </w:r>
    </w:p>
    <w:p w:rsidR="004114E3" w:rsidRPr="003A768F" w:rsidRDefault="00C9595B"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xml:space="preserve">- Thực hiện công khai công tác </w:t>
      </w:r>
      <w:r w:rsidR="004114E3" w:rsidRPr="003A768F">
        <w:rPr>
          <w:rFonts w:ascii="Times New Roman" w:eastAsia="Times New Roman" w:hAnsi="Times New Roman" w:cs="Times New Roman"/>
          <w:sz w:val="26"/>
          <w:szCs w:val="28"/>
        </w:rPr>
        <w:t xml:space="preserve">tuyển dụng, </w:t>
      </w:r>
      <w:r w:rsidRPr="003A768F">
        <w:rPr>
          <w:rFonts w:ascii="Times New Roman" w:eastAsia="Times New Roman" w:hAnsi="Times New Roman" w:cs="Times New Roman"/>
          <w:sz w:val="26"/>
          <w:szCs w:val="28"/>
        </w:rPr>
        <w:t>quy hoạch cán bộ (về tiêu chí, tiêu chuẩn và dân chủ), phân công công tác để đảm bảo công bằng và phát huy được năng lực sở trường của từng công chức, viên chức trong thực hiện công việc được giao.</w:t>
      </w:r>
    </w:p>
    <w:p w:rsidR="00DB00D1"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Sắp xế</w:t>
      </w:r>
      <w:r w:rsidR="00CA26B8" w:rsidRPr="003A768F">
        <w:rPr>
          <w:rFonts w:ascii="Times New Roman" w:eastAsia="Times New Roman" w:hAnsi="Times New Roman" w:cs="Times New Roman"/>
          <w:sz w:val="26"/>
          <w:szCs w:val="28"/>
        </w:rPr>
        <w:t>p đội ngũ tổ trưởng chuyên môn</w:t>
      </w:r>
      <w:r w:rsidRPr="003A768F">
        <w:rPr>
          <w:rFonts w:ascii="Times New Roman" w:eastAsia="Times New Roman" w:hAnsi="Times New Roman" w:cs="Times New Roman"/>
          <w:sz w:val="26"/>
          <w:szCs w:val="28"/>
        </w:rPr>
        <w:t xml:space="preserve">, giáo viên, </w:t>
      </w:r>
      <w:r w:rsidR="00CA26B8" w:rsidRPr="003A768F">
        <w:rPr>
          <w:rFonts w:ascii="Times New Roman" w:eastAsia="Times New Roman" w:hAnsi="Times New Roman" w:cs="Times New Roman"/>
          <w:sz w:val="26"/>
          <w:szCs w:val="28"/>
        </w:rPr>
        <w:t xml:space="preserve">giáo viên cốt cán, </w:t>
      </w:r>
      <w:r w:rsidRPr="003A768F">
        <w:rPr>
          <w:rFonts w:ascii="Times New Roman" w:eastAsia="Times New Roman" w:hAnsi="Times New Roman" w:cs="Times New Roman"/>
          <w:sz w:val="26"/>
          <w:szCs w:val="28"/>
        </w:rPr>
        <w:t>quy hoạch nguồn cán bộ quản lý, phân công công tác, kế hoạch đào tạo, bồi dưỡng... phải đảm bảo đúng quy trình, đúng năng lực và sở trường công tác của từng cá nhân.</w:t>
      </w:r>
    </w:p>
    <w:p w:rsidR="00203642"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Làm tốt công tác thi đua</w:t>
      </w:r>
      <w:r w:rsidR="00C72752">
        <w:rPr>
          <w:rFonts w:ascii="Times New Roman" w:eastAsia="Times New Roman" w:hAnsi="Times New Roman" w:cs="Times New Roman"/>
          <w:sz w:val="26"/>
          <w:szCs w:val="28"/>
        </w:rPr>
        <w:t>,</w:t>
      </w:r>
      <w:r w:rsidRPr="003A768F">
        <w:rPr>
          <w:rFonts w:ascii="Times New Roman" w:eastAsia="Times New Roman" w:hAnsi="Times New Roman" w:cs="Times New Roman"/>
          <w:sz w:val="26"/>
          <w:szCs w:val="28"/>
        </w:rPr>
        <w:t xml:space="preserve"> khen thưởng, đảm bảo công khai, đảm bảo tinh thần đoàn kết, hợp tác và cùng phát triển. Việc xét tặng các danh hiệu thi đua phải căn cứ vào phong trào thi đua; mọi cá nhân, tập thể tham gia phong trào thi đua phải có đăng ký giao ước thi đua; xác định</w:t>
      </w:r>
      <w:r w:rsidR="00203642" w:rsidRPr="003A768F">
        <w:rPr>
          <w:rFonts w:ascii="Times New Roman" w:eastAsia="Times New Roman" w:hAnsi="Times New Roman" w:cs="Times New Roman"/>
          <w:sz w:val="26"/>
          <w:szCs w:val="28"/>
        </w:rPr>
        <w:t xml:space="preserve"> rõ mục tiêu, chỉ tiêu thi đua.</w:t>
      </w:r>
    </w:p>
    <w:p w:rsidR="00DB00D1"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Công khai quy hoạch, bổ nhiệm, miễn nhi</w:t>
      </w:r>
      <w:r w:rsidR="00372488" w:rsidRPr="003A768F">
        <w:rPr>
          <w:rFonts w:ascii="Times New Roman" w:eastAsia="Times New Roman" w:hAnsi="Times New Roman" w:cs="Times New Roman"/>
          <w:sz w:val="26"/>
          <w:szCs w:val="28"/>
        </w:rPr>
        <w:t xml:space="preserve">ệm, hợp đồng lao động, đề nghị </w:t>
      </w:r>
      <w:r w:rsidRPr="003A768F">
        <w:rPr>
          <w:rFonts w:ascii="Times New Roman" w:eastAsia="Times New Roman" w:hAnsi="Times New Roman" w:cs="Times New Roman"/>
          <w:sz w:val="26"/>
          <w:szCs w:val="28"/>
        </w:rPr>
        <w:t>xét tuyển viên chức; tiếp nhận, thuyên chuyển, điều động viên chức, chế độ chính sách, nâng bậc lương, đánh giá xếp loại thi đua của tập thể và cá nhân.</w:t>
      </w:r>
    </w:p>
    <w:p w:rsidR="00C55D45" w:rsidRDefault="00C55D45" w:rsidP="00B776C5">
      <w:pPr>
        <w:shd w:val="clear" w:color="auto" w:fill="FFFFFF"/>
        <w:spacing w:after="0" w:line="300" w:lineRule="auto"/>
        <w:ind w:firstLine="426"/>
        <w:jc w:val="both"/>
        <w:rPr>
          <w:rFonts w:ascii="Times New Roman" w:hAnsi="Times New Roman" w:cs="Times New Roman"/>
          <w:sz w:val="26"/>
          <w:szCs w:val="26"/>
        </w:rPr>
      </w:pPr>
      <w:r>
        <w:rPr>
          <w:rFonts w:ascii="Times New Roman" w:eastAsia="Times New Roman" w:hAnsi="Times New Roman" w:cs="Times New Roman"/>
          <w:sz w:val="26"/>
          <w:szCs w:val="28"/>
        </w:rPr>
        <w:t xml:space="preserve">- Công khai quy trình đánh giá hiệu quả lao động của </w:t>
      </w:r>
      <w:r w:rsidR="004813EA">
        <w:rPr>
          <w:rFonts w:ascii="Times New Roman" w:eastAsia="Times New Roman" w:hAnsi="Times New Roman" w:cs="Times New Roman"/>
          <w:sz w:val="26"/>
          <w:szCs w:val="28"/>
        </w:rPr>
        <w:t xml:space="preserve">công chức, </w:t>
      </w:r>
      <w:r>
        <w:rPr>
          <w:rFonts w:ascii="Times New Roman" w:eastAsia="Times New Roman" w:hAnsi="Times New Roman" w:cs="Times New Roman"/>
          <w:sz w:val="26"/>
          <w:szCs w:val="28"/>
        </w:rPr>
        <w:t xml:space="preserve">viên chức, người lao động trong đơn vị làm cơ sở xét chi thu nhập tăng thêm theo Nghị quyết 03/2018/NQ-HĐND ngày 16 tháng 3 năm 2018 của Hội đồng nhân dân Thành phố và </w:t>
      </w:r>
      <w:r w:rsidR="004813EA">
        <w:rPr>
          <w:rFonts w:ascii="Times New Roman" w:eastAsia="Times New Roman" w:hAnsi="Times New Roman" w:cs="Times New Roman"/>
          <w:sz w:val="26"/>
          <w:szCs w:val="28"/>
        </w:rPr>
        <w:t xml:space="preserve">khung tiêu chí, thang điểm quy định tại </w:t>
      </w:r>
      <w:r>
        <w:rPr>
          <w:rFonts w:ascii="Times New Roman" w:eastAsia="Times New Roman" w:hAnsi="Times New Roman" w:cs="Times New Roman"/>
          <w:sz w:val="26"/>
          <w:szCs w:val="28"/>
        </w:rPr>
        <w:t>Quyết định 4631/QĐ-UBND ngày 19 tháng 10 năm 2018 của Ủy ban Nhân dân Thành phố</w:t>
      </w:r>
      <w:r w:rsidRPr="00C55D45">
        <w:rPr>
          <w:rFonts w:ascii="Times New Roman" w:eastAsia="Times New Roman" w:hAnsi="Times New Roman" w:cs="Times New Roman"/>
          <w:sz w:val="26"/>
          <w:szCs w:val="28"/>
        </w:rPr>
        <w:t xml:space="preserve"> </w:t>
      </w:r>
      <w:r w:rsidR="004813EA">
        <w:rPr>
          <w:rFonts w:ascii="Times New Roman" w:eastAsia="Times New Roman" w:hAnsi="Times New Roman" w:cs="Times New Roman"/>
          <w:sz w:val="26"/>
          <w:szCs w:val="28"/>
        </w:rPr>
        <w:t>về việc quy định đánh giá, phân loại hàng quý theo hiệu quả lao động đối với cán bộ, công chức, viên chức trong các cơ quan hành chính, đơn vị sự nghiệp công lập trên địa bàn Thành phố Hồ Chí Minh</w:t>
      </w:r>
      <w:r w:rsidR="00886A4A">
        <w:rPr>
          <w:rFonts w:ascii="Times New Roman" w:eastAsia="Times New Roman" w:hAnsi="Times New Roman" w:cs="Times New Roman"/>
          <w:sz w:val="26"/>
          <w:szCs w:val="28"/>
        </w:rPr>
        <w:t xml:space="preserve"> đảm bảo khách quan, công bằng, toàn diện</w:t>
      </w:r>
      <w:r w:rsidR="004813EA">
        <w:rPr>
          <w:rFonts w:ascii="Times New Roman" w:eastAsia="Times New Roman" w:hAnsi="Times New Roman" w:cs="Times New Roman"/>
          <w:sz w:val="26"/>
          <w:szCs w:val="28"/>
        </w:rPr>
        <w:t>.</w:t>
      </w:r>
      <w:r w:rsidR="004813EA">
        <w:t xml:space="preserve"> </w:t>
      </w:r>
      <w:r w:rsidR="004813EA" w:rsidRPr="004813EA">
        <w:rPr>
          <w:rFonts w:ascii="Times New Roman" w:hAnsi="Times New Roman" w:cs="Times New Roman"/>
          <w:sz w:val="26"/>
          <w:szCs w:val="26"/>
        </w:rPr>
        <w:t>Cụ thể</w:t>
      </w:r>
      <w:r w:rsidR="004813EA">
        <w:rPr>
          <w:rFonts w:ascii="Times New Roman" w:hAnsi="Times New Roman" w:cs="Times New Roman"/>
          <w:sz w:val="26"/>
          <w:szCs w:val="26"/>
        </w:rPr>
        <w:t>:</w:t>
      </w:r>
    </w:p>
    <w:p w:rsidR="004813EA" w:rsidRPr="00B776C5" w:rsidRDefault="003A4015" w:rsidP="00B776C5">
      <w:pPr>
        <w:shd w:val="clear" w:color="auto" w:fill="FFFFFF"/>
        <w:spacing w:after="0" w:line="300" w:lineRule="auto"/>
        <w:ind w:firstLine="426"/>
        <w:jc w:val="both"/>
        <w:rPr>
          <w:rFonts w:ascii="Times New Roman" w:hAnsi="Times New Roman" w:cs="Times New Roman"/>
          <w:spacing w:val="-2"/>
          <w:sz w:val="26"/>
          <w:szCs w:val="26"/>
        </w:rPr>
      </w:pPr>
      <w:r w:rsidRPr="00B776C5">
        <w:rPr>
          <w:rFonts w:ascii="Times New Roman" w:hAnsi="Times New Roman" w:cs="Times New Roman"/>
          <w:spacing w:val="-2"/>
          <w:sz w:val="26"/>
          <w:szCs w:val="26"/>
        </w:rPr>
        <w:t>Bước 1:</w:t>
      </w:r>
      <w:r w:rsidR="004813EA" w:rsidRPr="00B776C5">
        <w:rPr>
          <w:rFonts w:ascii="Times New Roman" w:hAnsi="Times New Roman" w:cs="Times New Roman"/>
          <w:spacing w:val="-2"/>
          <w:sz w:val="26"/>
          <w:szCs w:val="26"/>
        </w:rPr>
        <w:t xml:space="preserve"> Cá nhân tự mô tả công việc theo chức trách được giao theo vị trí việc làm, các công việc khác được phân công (nếu có), tự đánh giá mức độ hoàn thành của bản thân.</w:t>
      </w:r>
      <w:r w:rsidR="00AD1AB2" w:rsidRPr="00B776C5">
        <w:rPr>
          <w:rFonts w:ascii="Times New Roman" w:hAnsi="Times New Roman" w:cs="Times New Roman"/>
          <w:spacing w:val="-2"/>
          <w:sz w:val="26"/>
          <w:szCs w:val="26"/>
        </w:rPr>
        <w:t xml:space="preserve"> </w:t>
      </w:r>
      <w:r w:rsidR="00AD1AB2" w:rsidRPr="00B776C5">
        <w:rPr>
          <w:rFonts w:ascii="Times New Roman" w:hAnsi="Times New Roman" w:cs="Times New Roman"/>
          <w:i/>
          <w:iCs/>
          <w:spacing w:val="-2"/>
          <w:sz w:val="26"/>
          <w:szCs w:val="26"/>
        </w:rPr>
        <w:t>(theo mẫu)</w:t>
      </w:r>
    </w:p>
    <w:p w:rsidR="004813EA" w:rsidRDefault="003A4015" w:rsidP="00B776C5">
      <w:pPr>
        <w:shd w:val="clear" w:color="auto" w:fill="FFFFFF"/>
        <w:spacing w:after="0" w:line="300" w:lineRule="auto"/>
        <w:ind w:firstLine="426"/>
        <w:jc w:val="both"/>
        <w:rPr>
          <w:rFonts w:ascii="Times New Roman" w:hAnsi="Times New Roman" w:cs="Times New Roman"/>
          <w:sz w:val="26"/>
          <w:szCs w:val="26"/>
        </w:rPr>
      </w:pPr>
      <w:r>
        <w:rPr>
          <w:rFonts w:ascii="Times New Roman" w:hAnsi="Times New Roman" w:cs="Times New Roman"/>
          <w:sz w:val="26"/>
          <w:szCs w:val="26"/>
        </w:rPr>
        <w:t>Bước 2:</w:t>
      </w:r>
      <w:r w:rsidR="004813EA">
        <w:rPr>
          <w:rFonts w:ascii="Times New Roman" w:hAnsi="Times New Roman" w:cs="Times New Roman"/>
          <w:sz w:val="26"/>
          <w:szCs w:val="26"/>
        </w:rPr>
        <w:t xml:space="preserve"> </w:t>
      </w:r>
      <w:r w:rsidR="00C235EF">
        <w:rPr>
          <w:rFonts w:ascii="Times New Roman" w:hAnsi="Times New Roman" w:cs="Times New Roman"/>
          <w:sz w:val="26"/>
          <w:szCs w:val="26"/>
        </w:rPr>
        <w:t>Đồng nghiệp cùng tổ, khối đánh giá lẫn nhau trên cơ sở bản tự đánh giá của cá nhân.</w:t>
      </w:r>
      <w:r w:rsidR="00AD1AB2">
        <w:rPr>
          <w:rFonts w:ascii="Times New Roman" w:hAnsi="Times New Roman" w:cs="Times New Roman"/>
          <w:sz w:val="26"/>
          <w:szCs w:val="26"/>
        </w:rPr>
        <w:t xml:space="preserve"> </w:t>
      </w:r>
      <w:r w:rsidR="00AD1AB2" w:rsidRPr="00AD1AB2">
        <w:rPr>
          <w:rFonts w:ascii="Times New Roman" w:hAnsi="Times New Roman" w:cs="Times New Roman"/>
          <w:i/>
          <w:iCs/>
          <w:sz w:val="26"/>
          <w:szCs w:val="26"/>
        </w:rPr>
        <w:t>(theo mẫu)</w:t>
      </w:r>
    </w:p>
    <w:p w:rsidR="00C235EF" w:rsidRDefault="003A4015" w:rsidP="00B776C5">
      <w:pPr>
        <w:shd w:val="clear" w:color="auto" w:fill="FFFFFF"/>
        <w:spacing w:after="0" w:line="300" w:lineRule="auto"/>
        <w:ind w:firstLine="426"/>
        <w:jc w:val="both"/>
        <w:rPr>
          <w:rFonts w:ascii="Times New Roman" w:hAnsi="Times New Roman" w:cs="Times New Roman"/>
          <w:sz w:val="26"/>
          <w:szCs w:val="26"/>
        </w:rPr>
      </w:pPr>
      <w:r>
        <w:rPr>
          <w:rFonts w:ascii="Times New Roman" w:hAnsi="Times New Roman" w:cs="Times New Roman"/>
          <w:sz w:val="26"/>
          <w:szCs w:val="26"/>
        </w:rPr>
        <w:t>Bước 3:</w:t>
      </w:r>
      <w:r w:rsidR="00C235EF">
        <w:rPr>
          <w:rFonts w:ascii="Times New Roman" w:hAnsi="Times New Roman" w:cs="Times New Roman"/>
          <w:sz w:val="26"/>
          <w:szCs w:val="26"/>
        </w:rPr>
        <w:t xml:space="preserve"> Tổ, khối họp nhận xét, góp ý, đánh giá mức độ hoàn thành nhiệm vụ của từng cá nhân, lập biên bản họp, cá nhân dự họp ký tên đầy đủ.</w:t>
      </w:r>
    </w:p>
    <w:p w:rsidR="00C235EF" w:rsidRDefault="003A4015" w:rsidP="00B776C5">
      <w:pPr>
        <w:shd w:val="clear" w:color="auto" w:fill="FFFFFF"/>
        <w:spacing w:after="0" w:line="300" w:lineRule="auto"/>
        <w:ind w:firstLine="426"/>
        <w:jc w:val="both"/>
        <w:rPr>
          <w:rFonts w:ascii="Times New Roman" w:hAnsi="Times New Roman" w:cs="Times New Roman"/>
          <w:sz w:val="26"/>
          <w:szCs w:val="26"/>
        </w:rPr>
      </w:pPr>
      <w:r>
        <w:rPr>
          <w:rFonts w:ascii="Times New Roman" w:hAnsi="Times New Roman" w:cs="Times New Roman"/>
          <w:sz w:val="26"/>
          <w:szCs w:val="26"/>
        </w:rPr>
        <w:lastRenderedPageBreak/>
        <w:t>Bước 4:</w:t>
      </w:r>
      <w:r w:rsidR="00C235EF">
        <w:rPr>
          <w:rFonts w:ascii="Times New Roman" w:hAnsi="Times New Roman" w:cs="Times New Roman"/>
          <w:sz w:val="26"/>
          <w:szCs w:val="26"/>
        </w:rPr>
        <w:t xml:space="preserve"> Hội đồng thi đua – khen thưởng nhà trường họp xét, đánh giá mức độ hoàn thành nhiệm vụ của các cá nhân do tổ gửi lên, căn cứ các quy định, xếp loại mức độ hoàn thành nhiệm vụ của cá nhân. </w:t>
      </w:r>
      <w:r>
        <w:rPr>
          <w:rFonts w:ascii="Times New Roman" w:hAnsi="Times New Roman" w:cs="Times New Roman"/>
          <w:sz w:val="26"/>
          <w:szCs w:val="26"/>
        </w:rPr>
        <w:t>Đánh giá hiệu quả lao động của Hiệu trưởng do Trưởng phòng Giáo dục và Đào tạo quận thực hiện.</w:t>
      </w:r>
      <w:r w:rsidR="00AD1AB2">
        <w:rPr>
          <w:rFonts w:ascii="Times New Roman" w:hAnsi="Times New Roman" w:cs="Times New Roman"/>
          <w:sz w:val="26"/>
          <w:szCs w:val="26"/>
        </w:rPr>
        <w:t xml:space="preserve"> Các buổi họp của Hội đồng thi đua, khen thưởng đều phải có biên bản, thông qua các cá nhân dự họp và ký tên đầy đủ.</w:t>
      </w:r>
    </w:p>
    <w:p w:rsidR="003A4015" w:rsidRDefault="003A4015" w:rsidP="00B776C5">
      <w:pPr>
        <w:shd w:val="clear" w:color="auto" w:fill="FFFFFF"/>
        <w:spacing w:after="0" w:line="300" w:lineRule="auto"/>
        <w:ind w:firstLine="426"/>
        <w:jc w:val="both"/>
        <w:rPr>
          <w:rFonts w:ascii="Times New Roman" w:hAnsi="Times New Roman" w:cs="Times New Roman"/>
          <w:sz w:val="26"/>
          <w:szCs w:val="26"/>
        </w:rPr>
      </w:pPr>
      <w:r>
        <w:rPr>
          <w:rFonts w:ascii="Times New Roman" w:hAnsi="Times New Roman" w:cs="Times New Roman"/>
          <w:sz w:val="26"/>
          <w:szCs w:val="26"/>
        </w:rPr>
        <w:t>Bước 5: Công khai kết quả đánh giá hiệu qua lao động của viên chức, người lao động hàng quý trong buổi họp Hội đồng sư phạm tháng cuối quý, dán trên bảng tin nội bộ của đơn vị 10 ngày, có lập biên bản niêm yết và biên bản hạ công khai theo quy định.</w:t>
      </w:r>
    </w:p>
    <w:p w:rsidR="003A4015" w:rsidRPr="004813EA" w:rsidRDefault="003A4015" w:rsidP="00B776C5">
      <w:pPr>
        <w:shd w:val="clear" w:color="auto" w:fill="FFFFFF"/>
        <w:spacing w:after="0" w:line="300" w:lineRule="auto"/>
        <w:ind w:firstLine="426"/>
        <w:jc w:val="both"/>
        <w:rPr>
          <w:rFonts w:ascii="Times New Roman" w:eastAsia="Times New Roman" w:hAnsi="Times New Roman" w:cs="Times New Roman"/>
          <w:sz w:val="26"/>
          <w:szCs w:val="28"/>
        </w:rPr>
      </w:pPr>
      <w:r>
        <w:rPr>
          <w:rFonts w:ascii="Times New Roman" w:hAnsi="Times New Roman" w:cs="Times New Roman"/>
          <w:sz w:val="26"/>
          <w:szCs w:val="26"/>
        </w:rPr>
        <w:t xml:space="preserve">Bước 6: </w:t>
      </w:r>
      <w:r w:rsidR="00AD1AB2">
        <w:rPr>
          <w:rFonts w:ascii="Times New Roman" w:hAnsi="Times New Roman" w:cs="Times New Roman"/>
          <w:sz w:val="26"/>
          <w:szCs w:val="26"/>
        </w:rPr>
        <w:t>Sau thời gian 10 ngày, n</w:t>
      </w:r>
      <w:r>
        <w:rPr>
          <w:rFonts w:ascii="Times New Roman" w:hAnsi="Times New Roman" w:cs="Times New Roman"/>
          <w:sz w:val="26"/>
          <w:szCs w:val="26"/>
        </w:rPr>
        <w:t xml:space="preserve">ếu không có ý kiến phản hồi về kết quả đánh giá của </w:t>
      </w:r>
      <w:r w:rsidR="00AD1AB2">
        <w:rPr>
          <w:rFonts w:ascii="Times New Roman" w:hAnsi="Times New Roman" w:cs="Times New Roman"/>
          <w:sz w:val="26"/>
          <w:szCs w:val="26"/>
        </w:rPr>
        <w:t>cá nhân</w:t>
      </w:r>
      <w:r>
        <w:rPr>
          <w:rFonts w:ascii="Times New Roman" w:hAnsi="Times New Roman" w:cs="Times New Roman"/>
          <w:sz w:val="26"/>
          <w:szCs w:val="26"/>
        </w:rPr>
        <w:t xml:space="preserve"> và nhận được kết quả đánh giá Hiệu trưởng do Trưởng phòng ký</w:t>
      </w:r>
      <w:r w:rsidR="00AD1AB2">
        <w:rPr>
          <w:rFonts w:ascii="Times New Roman" w:hAnsi="Times New Roman" w:cs="Times New Roman"/>
          <w:sz w:val="26"/>
          <w:szCs w:val="26"/>
        </w:rPr>
        <w:t>, kế toán phối hợp thực hiện chi thu nhập tăng thêm vào tài khoản từng cá nhân theo quy định của pháp luật.</w:t>
      </w:r>
    </w:p>
    <w:p w:rsidR="00203642" w:rsidRPr="003A768F" w:rsidRDefault="00313E87" w:rsidP="00B776C5">
      <w:pPr>
        <w:shd w:val="clear" w:color="auto" w:fill="FFFFFF"/>
        <w:spacing w:after="0" w:line="300" w:lineRule="auto"/>
        <w:ind w:firstLine="426"/>
        <w:jc w:val="both"/>
        <w:rPr>
          <w:rFonts w:ascii="Times New Roman" w:eastAsia="Times New Roman" w:hAnsi="Times New Roman" w:cs="Times New Roman"/>
          <w:sz w:val="26"/>
          <w:szCs w:val="28"/>
        </w:rPr>
      </w:pPr>
      <w:r>
        <w:rPr>
          <w:rFonts w:ascii="Times New Roman" w:eastAsia="Times New Roman" w:hAnsi="Times New Roman" w:cs="Times New Roman"/>
          <w:i/>
          <w:iCs/>
          <w:sz w:val="26"/>
          <w:szCs w:val="28"/>
        </w:rPr>
        <w:t xml:space="preserve">2.3.3. </w:t>
      </w:r>
      <w:r w:rsidR="00DB00D1" w:rsidRPr="003A768F">
        <w:rPr>
          <w:rFonts w:ascii="Times New Roman" w:eastAsia="Times New Roman" w:hAnsi="Times New Roman" w:cs="Times New Roman"/>
          <w:i/>
          <w:iCs/>
          <w:sz w:val="26"/>
          <w:szCs w:val="28"/>
        </w:rPr>
        <w:t>Xây dựng quy tắc ứng xử văn hoá cơ</w:t>
      </w:r>
      <w:r w:rsidR="003C04A7">
        <w:rPr>
          <w:rFonts w:ascii="Times New Roman" w:eastAsia="Times New Roman" w:hAnsi="Times New Roman" w:cs="Times New Roman"/>
          <w:i/>
          <w:iCs/>
          <w:sz w:val="26"/>
          <w:szCs w:val="28"/>
        </w:rPr>
        <w:t xml:space="preserve"> quan công sở, đạo đức Nhà giáo</w:t>
      </w:r>
    </w:p>
    <w:p w:rsidR="00DB00D1"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Tiếp tục triển khai thực hiện</w:t>
      </w:r>
      <w:r w:rsidR="00372488" w:rsidRPr="003A768F">
        <w:rPr>
          <w:rFonts w:ascii="Times New Roman" w:eastAsia="Times New Roman" w:hAnsi="Times New Roman" w:cs="Times New Roman"/>
          <w:sz w:val="26"/>
          <w:szCs w:val="28"/>
        </w:rPr>
        <w:t xml:space="preserve"> tốt nội quy, quy định văn hóa công sở; </w:t>
      </w:r>
      <w:r w:rsidRPr="003A768F">
        <w:rPr>
          <w:rFonts w:ascii="Times New Roman" w:eastAsia="Times New Roman" w:hAnsi="Times New Roman" w:cs="Times New Roman"/>
          <w:sz w:val="26"/>
          <w:szCs w:val="28"/>
        </w:rPr>
        <w:t>quy chế thực hiện quy tắc ứng xử trong nhà trường.</w:t>
      </w:r>
    </w:p>
    <w:p w:rsidR="00DB00D1" w:rsidRDefault="00203642"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xml:space="preserve">- </w:t>
      </w:r>
      <w:r w:rsidR="00DB00D1" w:rsidRPr="003A768F">
        <w:rPr>
          <w:rFonts w:ascii="Times New Roman" w:eastAsia="Times New Roman" w:hAnsi="Times New Roman" w:cs="Times New Roman"/>
          <w:sz w:val="26"/>
          <w:szCs w:val="28"/>
        </w:rPr>
        <w:t>Thực hiện nghiêm túc Quyế</w:t>
      </w:r>
      <w:r w:rsidR="00517452" w:rsidRPr="003A768F">
        <w:rPr>
          <w:rFonts w:ascii="Times New Roman" w:eastAsia="Times New Roman" w:hAnsi="Times New Roman" w:cs="Times New Roman"/>
          <w:sz w:val="26"/>
          <w:szCs w:val="28"/>
        </w:rPr>
        <w:t xml:space="preserve">t định số 16/2008/QĐ-BGDĐT ngày </w:t>
      </w:r>
      <w:r w:rsidR="00DB00D1" w:rsidRPr="003A768F">
        <w:rPr>
          <w:rFonts w:ascii="Times New Roman" w:eastAsia="Times New Roman" w:hAnsi="Times New Roman" w:cs="Times New Roman"/>
          <w:sz w:val="26"/>
          <w:szCs w:val="28"/>
        </w:rPr>
        <w:t>16/4/2008 của Bộ Giáo dục và Đào tạo về Quy định đạo đức Nhà giáo.</w:t>
      </w:r>
    </w:p>
    <w:p w:rsidR="00F2726B" w:rsidRDefault="00F2726B"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xml:space="preserve">- Thực hiện nghiêm túc Quyết định số </w:t>
      </w:r>
      <w:r>
        <w:rPr>
          <w:rFonts w:ascii="Times New Roman" w:eastAsia="Times New Roman" w:hAnsi="Times New Roman" w:cs="Times New Roman"/>
          <w:sz w:val="26"/>
          <w:szCs w:val="28"/>
        </w:rPr>
        <w:t>67</w:t>
      </w:r>
      <w:r w:rsidRPr="003A768F">
        <w:rPr>
          <w:rFonts w:ascii="Times New Roman" w:eastAsia="Times New Roman" w:hAnsi="Times New Roman" w:cs="Times New Roman"/>
          <w:sz w:val="26"/>
          <w:szCs w:val="28"/>
        </w:rPr>
        <w:t>/</w:t>
      </w:r>
      <w:r>
        <w:rPr>
          <w:rFonts w:ascii="Times New Roman" w:eastAsia="Times New Roman" w:hAnsi="Times New Roman" w:cs="Times New Roman"/>
          <w:sz w:val="26"/>
          <w:szCs w:val="28"/>
        </w:rPr>
        <w:t>2017</w:t>
      </w:r>
      <w:r w:rsidRPr="003A768F">
        <w:rPr>
          <w:rFonts w:ascii="Times New Roman" w:eastAsia="Times New Roman" w:hAnsi="Times New Roman" w:cs="Times New Roman"/>
          <w:sz w:val="26"/>
          <w:szCs w:val="28"/>
        </w:rPr>
        <w:t>/QĐ-</w:t>
      </w:r>
      <w:r>
        <w:rPr>
          <w:rFonts w:ascii="Times New Roman" w:eastAsia="Times New Roman" w:hAnsi="Times New Roman" w:cs="Times New Roman"/>
          <w:sz w:val="26"/>
          <w:szCs w:val="28"/>
        </w:rPr>
        <w:t>UBND</w:t>
      </w:r>
      <w:r w:rsidRPr="003A768F">
        <w:rPr>
          <w:rFonts w:ascii="Times New Roman" w:eastAsia="Times New Roman" w:hAnsi="Times New Roman" w:cs="Times New Roman"/>
          <w:sz w:val="26"/>
          <w:szCs w:val="28"/>
        </w:rPr>
        <w:t xml:space="preserve"> ngày </w:t>
      </w:r>
      <w:r>
        <w:rPr>
          <w:rFonts w:ascii="Times New Roman" w:eastAsia="Times New Roman" w:hAnsi="Times New Roman" w:cs="Times New Roman"/>
          <w:sz w:val="26"/>
          <w:szCs w:val="28"/>
        </w:rPr>
        <w:t>29</w:t>
      </w:r>
      <w:r w:rsidRPr="003A768F">
        <w:rPr>
          <w:rFonts w:ascii="Times New Roman" w:eastAsia="Times New Roman" w:hAnsi="Times New Roman" w:cs="Times New Roman"/>
          <w:sz w:val="26"/>
          <w:szCs w:val="28"/>
        </w:rPr>
        <w:t>/</w:t>
      </w:r>
      <w:r>
        <w:rPr>
          <w:rFonts w:ascii="Times New Roman" w:eastAsia="Times New Roman" w:hAnsi="Times New Roman" w:cs="Times New Roman"/>
          <w:sz w:val="26"/>
          <w:szCs w:val="28"/>
        </w:rPr>
        <w:t>12</w:t>
      </w:r>
      <w:r w:rsidRPr="003A768F">
        <w:rPr>
          <w:rFonts w:ascii="Times New Roman" w:eastAsia="Times New Roman" w:hAnsi="Times New Roman" w:cs="Times New Roman"/>
          <w:sz w:val="26"/>
          <w:szCs w:val="28"/>
        </w:rPr>
        <w:t>/20</w:t>
      </w:r>
      <w:r>
        <w:rPr>
          <w:rFonts w:ascii="Times New Roman" w:eastAsia="Times New Roman" w:hAnsi="Times New Roman" w:cs="Times New Roman"/>
          <w:sz w:val="26"/>
          <w:szCs w:val="28"/>
        </w:rPr>
        <w:t>17</w:t>
      </w:r>
      <w:r w:rsidRPr="003A768F">
        <w:rPr>
          <w:rFonts w:ascii="Times New Roman" w:eastAsia="Times New Roman" w:hAnsi="Times New Roman" w:cs="Times New Roman"/>
          <w:sz w:val="26"/>
          <w:szCs w:val="28"/>
        </w:rPr>
        <w:t xml:space="preserve"> của </w:t>
      </w:r>
      <w:r>
        <w:rPr>
          <w:rFonts w:ascii="Times New Roman" w:eastAsia="Times New Roman" w:hAnsi="Times New Roman" w:cs="Times New Roman"/>
          <w:sz w:val="26"/>
          <w:szCs w:val="28"/>
        </w:rPr>
        <w:t>Ủy ban nhân dân Thành phố Hồ Chí Minh</w:t>
      </w:r>
      <w:r w:rsidRPr="003A768F">
        <w:rPr>
          <w:rFonts w:ascii="Times New Roman" w:eastAsia="Times New Roman" w:hAnsi="Times New Roman" w:cs="Times New Roman"/>
          <w:sz w:val="26"/>
          <w:szCs w:val="28"/>
        </w:rPr>
        <w:t xml:space="preserve"> </w:t>
      </w:r>
      <w:r>
        <w:rPr>
          <w:rFonts w:ascii="Times New Roman" w:eastAsia="Times New Roman" w:hAnsi="Times New Roman" w:cs="Times New Roman"/>
          <w:sz w:val="26"/>
          <w:szCs w:val="28"/>
        </w:rPr>
        <w:t>ban hành</w:t>
      </w:r>
      <w:r w:rsidRPr="003A768F">
        <w:rPr>
          <w:rFonts w:ascii="Times New Roman" w:eastAsia="Times New Roman" w:hAnsi="Times New Roman" w:cs="Times New Roman"/>
          <w:sz w:val="26"/>
          <w:szCs w:val="28"/>
        </w:rPr>
        <w:t xml:space="preserve"> Quy định </w:t>
      </w:r>
      <w:r>
        <w:rPr>
          <w:rFonts w:ascii="Times New Roman" w:eastAsia="Times New Roman" w:hAnsi="Times New Roman" w:cs="Times New Roman"/>
          <w:sz w:val="26"/>
          <w:szCs w:val="28"/>
        </w:rPr>
        <w:t>về Quy tắc ứng xử của cán bộ, công chức, viên chức và người lao động làm việc trong các cơ quan hành chính, đơn vị sự nghiệp</w:t>
      </w:r>
      <w:r w:rsidR="00491163">
        <w:rPr>
          <w:rFonts w:ascii="Times New Roman" w:eastAsia="Times New Roman" w:hAnsi="Times New Roman" w:cs="Times New Roman"/>
          <w:sz w:val="26"/>
          <w:szCs w:val="28"/>
        </w:rPr>
        <w:t xml:space="preserve"> công lập trên địa bàn thành phố Hồ Chí Minh</w:t>
      </w:r>
      <w:r w:rsidRPr="003A768F">
        <w:rPr>
          <w:rFonts w:ascii="Times New Roman" w:eastAsia="Times New Roman" w:hAnsi="Times New Roman" w:cs="Times New Roman"/>
          <w:sz w:val="26"/>
          <w:szCs w:val="28"/>
        </w:rPr>
        <w:t>.</w:t>
      </w:r>
    </w:p>
    <w:p w:rsidR="0072722F" w:rsidRDefault="00313E87"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xml:space="preserve">- Thực hiện nghiêm túc </w:t>
      </w:r>
      <w:r>
        <w:rPr>
          <w:rFonts w:ascii="Times New Roman" w:eastAsia="Times New Roman" w:hAnsi="Times New Roman" w:cs="Times New Roman"/>
          <w:sz w:val="26"/>
          <w:szCs w:val="28"/>
        </w:rPr>
        <w:t>Thông tư</w:t>
      </w:r>
      <w:r w:rsidRPr="003A768F">
        <w:rPr>
          <w:rFonts w:ascii="Times New Roman" w:eastAsia="Times New Roman" w:hAnsi="Times New Roman" w:cs="Times New Roman"/>
          <w:sz w:val="26"/>
          <w:szCs w:val="28"/>
        </w:rPr>
        <w:t xml:space="preserve"> số </w:t>
      </w:r>
      <w:r>
        <w:rPr>
          <w:rFonts w:ascii="Times New Roman" w:eastAsia="Times New Roman" w:hAnsi="Times New Roman" w:cs="Times New Roman"/>
          <w:sz w:val="26"/>
          <w:szCs w:val="28"/>
        </w:rPr>
        <w:t>0</w:t>
      </w:r>
      <w:r w:rsidRPr="003A768F">
        <w:rPr>
          <w:rFonts w:ascii="Times New Roman" w:eastAsia="Times New Roman" w:hAnsi="Times New Roman" w:cs="Times New Roman"/>
          <w:sz w:val="26"/>
          <w:szCs w:val="28"/>
        </w:rPr>
        <w:t>6/20</w:t>
      </w:r>
      <w:r>
        <w:rPr>
          <w:rFonts w:ascii="Times New Roman" w:eastAsia="Times New Roman" w:hAnsi="Times New Roman" w:cs="Times New Roman"/>
          <w:sz w:val="26"/>
          <w:szCs w:val="28"/>
        </w:rPr>
        <w:t>19</w:t>
      </w:r>
      <w:r w:rsidRPr="003A768F">
        <w:rPr>
          <w:rFonts w:ascii="Times New Roman" w:eastAsia="Times New Roman" w:hAnsi="Times New Roman" w:cs="Times New Roman"/>
          <w:sz w:val="26"/>
          <w:szCs w:val="28"/>
        </w:rPr>
        <w:t>/</w:t>
      </w:r>
      <w:r>
        <w:rPr>
          <w:rFonts w:ascii="Times New Roman" w:eastAsia="Times New Roman" w:hAnsi="Times New Roman" w:cs="Times New Roman"/>
          <w:sz w:val="26"/>
          <w:szCs w:val="28"/>
        </w:rPr>
        <w:t>TT</w:t>
      </w:r>
      <w:r w:rsidRPr="003A768F">
        <w:rPr>
          <w:rFonts w:ascii="Times New Roman" w:eastAsia="Times New Roman" w:hAnsi="Times New Roman" w:cs="Times New Roman"/>
          <w:sz w:val="26"/>
          <w:szCs w:val="28"/>
        </w:rPr>
        <w:t xml:space="preserve">-BGDĐT ngày </w:t>
      </w:r>
      <w:r w:rsidR="00F2726B">
        <w:rPr>
          <w:rFonts w:ascii="Times New Roman" w:eastAsia="Times New Roman" w:hAnsi="Times New Roman" w:cs="Times New Roman"/>
          <w:sz w:val="26"/>
          <w:szCs w:val="28"/>
        </w:rPr>
        <w:t>12</w:t>
      </w:r>
      <w:r w:rsidRPr="003A768F">
        <w:rPr>
          <w:rFonts w:ascii="Times New Roman" w:eastAsia="Times New Roman" w:hAnsi="Times New Roman" w:cs="Times New Roman"/>
          <w:sz w:val="26"/>
          <w:szCs w:val="28"/>
        </w:rPr>
        <w:t>/4/20</w:t>
      </w:r>
      <w:r w:rsidR="00F2726B">
        <w:rPr>
          <w:rFonts w:ascii="Times New Roman" w:eastAsia="Times New Roman" w:hAnsi="Times New Roman" w:cs="Times New Roman"/>
          <w:sz w:val="26"/>
          <w:szCs w:val="28"/>
        </w:rPr>
        <w:t>19</w:t>
      </w:r>
      <w:r w:rsidRPr="003A768F">
        <w:rPr>
          <w:rFonts w:ascii="Times New Roman" w:eastAsia="Times New Roman" w:hAnsi="Times New Roman" w:cs="Times New Roman"/>
          <w:sz w:val="26"/>
          <w:szCs w:val="28"/>
        </w:rPr>
        <w:t xml:space="preserve"> của Bộ Giáo dục và Đào tạo về Quy định </w:t>
      </w:r>
      <w:r w:rsidR="00F2726B">
        <w:rPr>
          <w:rFonts w:ascii="Times New Roman" w:eastAsia="Times New Roman" w:hAnsi="Times New Roman" w:cs="Times New Roman"/>
          <w:sz w:val="26"/>
          <w:szCs w:val="28"/>
        </w:rPr>
        <w:t>quy tắc ứng xử trong cơ sở giáo dục mầm non, cơ sở giáo dục phổ thông, cơ sở giáo dục thường xuyên</w:t>
      </w:r>
      <w:r w:rsidRPr="003A768F">
        <w:rPr>
          <w:rFonts w:ascii="Times New Roman" w:eastAsia="Times New Roman" w:hAnsi="Times New Roman" w:cs="Times New Roman"/>
          <w:sz w:val="26"/>
          <w:szCs w:val="28"/>
        </w:rPr>
        <w:t>.</w:t>
      </w:r>
    </w:p>
    <w:p w:rsidR="00DB00D1" w:rsidRPr="003A768F" w:rsidRDefault="00491163" w:rsidP="00B776C5">
      <w:pPr>
        <w:shd w:val="clear" w:color="auto" w:fill="FFFFFF"/>
        <w:spacing w:after="0" w:line="300" w:lineRule="auto"/>
        <w:ind w:firstLine="426"/>
        <w:jc w:val="both"/>
        <w:rPr>
          <w:rFonts w:ascii="Times New Roman" w:eastAsia="Times New Roman" w:hAnsi="Times New Roman" w:cs="Times New Roman"/>
          <w:sz w:val="26"/>
          <w:szCs w:val="28"/>
        </w:rPr>
      </w:pPr>
      <w:r>
        <w:rPr>
          <w:rFonts w:ascii="Times New Roman" w:eastAsia="Times New Roman" w:hAnsi="Times New Roman" w:cs="Times New Roman"/>
          <w:i/>
          <w:iCs/>
          <w:sz w:val="26"/>
          <w:szCs w:val="28"/>
        </w:rPr>
        <w:t xml:space="preserve">2.3.4. </w:t>
      </w:r>
      <w:r w:rsidR="00DB00D1" w:rsidRPr="003A768F">
        <w:rPr>
          <w:rFonts w:ascii="Times New Roman" w:eastAsia="Times New Roman" w:hAnsi="Times New Roman" w:cs="Times New Roman"/>
          <w:i/>
          <w:iCs/>
          <w:sz w:val="26"/>
          <w:szCs w:val="28"/>
        </w:rPr>
        <w:t>Công khai minh bạch trong công tác mua sắm tài sản công, tài chính ngân sách và các khoản đóng góp</w:t>
      </w:r>
    </w:p>
    <w:p w:rsidR="00D942D2"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xml:space="preserve">- Thực hiện tốt việc </w:t>
      </w:r>
      <w:r w:rsidR="00517452" w:rsidRPr="003A768F">
        <w:rPr>
          <w:rFonts w:ascii="Times New Roman" w:eastAsia="Times New Roman" w:hAnsi="Times New Roman" w:cs="Times New Roman"/>
          <w:sz w:val="26"/>
          <w:szCs w:val="28"/>
        </w:rPr>
        <w:t xml:space="preserve">công khai, </w:t>
      </w:r>
      <w:r w:rsidRPr="003A768F">
        <w:rPr>
          <w:rFonts w:ascii="Times New Roman" w:eastAsia="Times New Roman" w:hAnsi="Times New Roman" w:cs="Times New Roman"/>
          <w:sz w:val="26"/>
          <w:szCs w:val="28"/>
        </w:rPr>
        <w:t>minh bạch về định mức thu - chi sử dụng ngân sách nhà nước, ngân sách khác, các dự toán kinh phí trước khi cấp kinh phí cho nhà trường; thanh toán, quyết toán các nguồn vốn</w:t>
      </w:r>
      <w:r w:rsidR="00D942D2" w:rsidRPr="003A768F">
        <w:rPr>
          <w:rFonts w:ascii="Times New Roman" w:eastAsia="Times New Roman" w:hAnsi="Times New Roman" w:cs="Times New Roman"/>
          <w:sz w:val="26"/>
          <w:szCs w:val="28"/>
        </w:rPr>
        <w:t>, các nuồn tài trợ giáo dục của cha mẹ học sinh</w:t>
      </w:r>
      <w:r w:rsidRPr="003A768F">
        <w:rPr>
          <w:rFonts w:ascii="Times New Roman" w:eastAsia="Times New Roman" w:hAnsi="Times New Roman" w:cs="Times New Roman"/>
          <w:sz w:val="26"/>
          <w:szCs w:val="28"/>
        </w:rPr>
        <w:t xml:space="preserve">; quản lý, sử dụng, bảo quản tài sản, trang thiết bị kỹ thuật, đồ dùng, sách thư viện và sách giáo khoa dùng chung; thực hành tiết kiệm chống lãng phí trong chi tiêu hành chính công, trong sử dụng tài sản, điện nước, điện thoại công, chế độ công </w:t>
      </w:r>
      <w:r w:rsidR="00D942D2" w:rsidRPr="003A768F">
        <w:rPr>
          <w:rFonts w:ascii="Times New Roman" w:eastAsia="Times New Roman" w:hAnsi="Times New Roman" w:cs="Times New Roman"/>
          <w:sz w:val="26"/>
          <w:szCs w:val="28"/>
        </w:rPr>
        <w:t>tác phí.</w:t>
      </w:r>
    </w:p>
    <w:p w:rsidR="00DB00D1"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Thực hiện việc đầu tư mua sắm, sửa chữa cơ sở vật chất phục vụ chuyên môn, đơn vị theo đúng quy trình, quy chế quản lý tài sản và theo quy chế chi tiêu nội bộ đơn vị cũng như của ngành cấp trên.</w:t>
      </w:r>
    </w:p>
    <w:p w:rsidR="00C94FD4"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Tổ chức quản lý và sử dụ</w:t>
      </w:r>
      <w:r w:rsidR="00C94FD4" w:rsidRPr="003A768F">
        <w:rPr>
          <w:rFonts w:ascii="Times New Roman" w:eastAsia="Times New Roman" w:hAnsi="Times New Roman" w:cs="Times New Roman"/>
          <w:sz w:val="26"/>
          <w:szCs w:val="28"/>
        </w:rPr>
        <w:t>ng có hiệu quả quỹ đất hiện có.</w:t>
      </w:r>
    </w:p>
    <w:p w:rsidR="00342A65" w:rsidRDefault="00C94FD4"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Nghiêm túc t</w:t>
      </w:r>
      <w:r w:rsidR="00DB00D1" w:rsidRPr="003A768F">
        <w:rPr>
          <w:rFonts w:ascii="Times New Roman" w:eastAsia="Times New Roman" w:hAnsi="Times New Roman" w:cs="Times New Roman"/>
          <w:sz w:val="26"/>
          <w:szCs w:val="28"/>
        </w:rPr>
        <w:t xml:space="preserve">ổ chức </w:t>
      </w:r>
      <w:r w:rsidRPr="003A768F">
        <w:rPr>
          <w:rFonts w:ascii="Times New Roman" w:eastAsia="Times New Roman" w:hAnsi="Times New Roman" w:cs="Times New Roman"/>
          <w:sz w:val="26"/>
          <w:szCs w:val="28"/>
        </w:rPr>
        <w:t xml:space="preserve">kiểm tra, </w:t>
      </w:r>
      <w:r w:rsidR="00DB00D1" w:rsidRPr="003A768F">
        <w:rPr>
          <w:rFonts w:ascii="Times New Roman" w:eastAsia="Times New Roman" w:hAnsi="Times New Roman" w:cs="Times New Roman"/>
          <w:sz w:val="26"/>
          <w:szCs w:val="28"/>
        </w:rPr>
        <w:t xml:space="preserve">kiểm kê </w:t>
      </w:r>
      <w:r w:rsidR="00342A65" w:rsidRPr="003A768F">
        <w:rPr>
          <w:rFonts w:ascii="Times New Roman" w:eastAsia="Times New Roman" w:hAnsi="Times New Roman" w:cs="Times New Roman"/>
          <w:sz w:val="26"/>
          <w:szCs w:val="28"/>
        </w:rPr>
        <w:t>quyết toán tài chính, tài sản, quỹ đất h</w:t>
      </w:r>
      <w:r w:rsidR="002759F9">
        <w:rPr>
          <w:rFonts w:ascii="Times New Roman" w:eastAsia="Times New Roman" w:hAnsi="Times New Roman" w:cs="Times New Roman"/>
          <w:sz w:val="26"/>
          <w:szCs w:val="28"/>
        </w:rPr>
        <w:t>à</w:t>
      </w:r>
      <w:r w:rsidR="00342A65" w:rsidRPr="003A768F">
        <w:rPr>
          <w:rFonts w:ascii="Times New Roman" w:eastAsia="Times New Roman" w:hAnsi="Times New Roman" w:cs="Times New Roman"/>
          <w:sz w:val="26"/>
          <w:szCs w:val="28"/>
        </w:rPr>
        <w:t>ng tháng, hằng quý, h</w:t>
      </w:r>
      <w:r w:rsidR="002759F9">
        <w:rPr>
          <w:rFonts w:ascii="Times New Roman" w:eastAsia="Times New Roman" w:hAnsi="Times New Roman" w:cs="Times New Roman"/>
          <w:sz w:val="26"/>
          <w:szCs w:val="28"/>
        </w:rPr>
        <w:t>à</w:t>
      </w:r>
      <w:r w:rsidR="00342A65" w:rsidRPr="003A768F">
        <w:rPr>
          <w:rFonts w:ascii="Times New Roman" w:eastAsia="Times New Roman" w:hAnsi="Times New Roman" w:cs="Times New Roman"/>
          <w:sz w:val="26"/>
          <w:szCs w:val="28"/>
        </w:rPr>
        <w:t xml:space="preserve">ng năm </w:t>
      </w:r>
      <w:r w:rsidR="00DB00D1" w:rsidRPr="003A768F">
        <w:rPr>
          <w:rFonts w:ascii="Times New Roman" w:eastAsia="Times New Roman" w:hAnsi="Times New Roman" w:cs="Times New Roman"/>
          <w:sz w:val="26"/>
          <w:szCs w:val="28"/>
        </w:rPr>
        <w:t>và thực hiện công khai theo quy định.</w:t>
      </w:r>
    </w:p>
    <w:p w:rsidR="002759F9" w:rsidRPr="002759F9" w:rsidRDefault="0072722F" w:rsidP="00B776C5">
      <w:pPr>
        <w:shd w:val="clear" w:color="auto" w:fill="FFFFFF"/>
        <w:spacing w:after="0" w:line="300" w:lineRule="auto"/>
        <w:ind w:firstLine="426"/>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lastRenderedPageBreak/>
        <w:t xml:space="preserve">- </w:t>
      </w:r>
      <w:r w:rsidR="002759F9" w:rsidRPr="002759F9">
        <w:rPr>
          <w:rFonts w:ascii="Times New Roman" w:eastAsia="Times New Roman" w:hAnsi="Times New Roman" w:cs="Times New Roman"/>
          <w:sz w:val="26"/>
          <w:szCs w:val="28"/>
        </w:rPr>
        <w:t>Thực hiên nghiêm các quy định về dân chủ cơ sở tại Nghị định số 04/2015/NĐ-CP ngày 09 tháng 01 năm 2015 của Chính phủ về thực hiện dân chủ trong hoạt động cơ quan hành chính nhà nước và đơn vị sự nghiệp công lập.</w:t>
      </w:r>
    </w:p>
    <w:p w:rsidR="002759F9" w:rsidRPr="002759F9" w:rsidRDefault="0072722F" w:rsidP="00B776C5">
      <w:pPr>
        <w:shd w:val="clear" w:color="auto" w:fill="FFFFFF"/>
        <w:spacing w:after="0" w:line="300" w:lineRule="auto"/>
        <w:ind w:firstLine="426"/>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002759F9" w:rsidRPr="002759F9">
        <w:rPr>
          <w:rFonts w:ascii="Times New Roman" w:eastAsia="Times New Roman" w:hAnsi="Times New Roman" w:cs="Times New Roman"/>
          <w:sz w:val="26"/>
          <w:szCs w:val="28"/>
        </w:rPr>
        <w:t>Chủ động thông tin, công khai kết quả thanh tra, kiểm tra những vấn đề nhạy cảm, dư luận xã hội quan tâm trong xử lý các vụ việc tham nhũng, giúp định hướng tốt dư luận xã hội. Cung cấp thông tin theo quy định của Luật Phòng, chống tham nhũng, Luật Tiếp cận thông tin và các văn bản hướng dẫn thi hành</w:t>
      </w:r>
      <w:r>
        <w:rPr>
          <w:rFonts w:ascii="Times New Roman" w:eastAsia="Times New Roman" w:hAnsi="Times New Roman" w:cs="Times New Roman"/>
          <w:sz w:val="26"/>
          <w:szCs w:val="28"/>
        </w:rPr>
        <w:t xml:space="preserve"> đến đội ngũ</w:t>
      </w:r>
      <w:r w:rsidR="002759F9" w:rsidRPr="002759F9">
        <w:rPr>
          <w:rFonts w:ascii="Times New Roman" w:eastAsia="Times New Roman" w:hAnsi="Times New Roman" w:cs="Times New Roman"/>
          <w:sz w:val="26"/>
          <w:szCs w:val="28"/>
        </w:rPr>
        <w:t>.</w:t>
      </w:r>
    </w:p>
    <w:p w:rsidR="002759F9" w:rsidRPr="003A768F" w:rsidRDefault="0072722F" w:rsidP="00B776C5">
      <w:pPr>
        <w:shd w:val="clear" w:color="auto" w:fill="FFFFFF"/>
        <w:spacing w:after="0" w:line="300" w:lineRule="auto"/>
        <w:ind w:firstLine="426"/>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002759F9" w:rsidRPr="002759F9">
        <w:rPr>
          <w:rFonts w:ascii="Times New Roman" w:eastAsia="Times New Roman" w:hAnsi="Times New Roman" w:cs="Times New Roman"/>
          <w:sz w:val="26"/>
          <w:szCs w:val="28"/>
        </w:rPr>
        <w:t>Thực hiện nghiêm việc tiếp nhận yêu cầu, giải trình và trách nhiệm giải trình theo quy định tại Điều 15 Luật Phòng, chống tham nhũng và Chương II Nghị định số 59/2019/NĐ-CP ngày 01 tháng 7 năm 2019 của Chính phủ quy định chi tiết một số điều và biện pháp thi hành Luật Phòng, chống tham nhũng.</w:t>
      </w:r>
    </w:p>
    <w:p w:rsidR="00DB00D1" w:rsidRPr="003A768F" w:rsidRDefault="00491163" w:rsidP="00B776C5">
      <w:pPr>
        <w:shd w:val="clear" w:color="auto" w:fill="FFFFFF"/>
        <w:spacing w:after="0" w:line="300" w:lineRule="auto"/>
        <w:ind w:firstLine="426"/>
        <w:jc w:val="both"/>
        <w:rPr>
          <w:rFonts w:ascii="Times New Roman" w:eastAsia="Times New Roman" w:hAnsi="Times New Roman" w:cs="Times New Roman"/>
          <w:sz w:val="26"/>
          <w:szCs w:val="28"/>
        </w:rPr>
      </w:pPr>
      <w:r>
        <w:rPr>
          <w:rFonts w:ascii="Times New Roman" w:eastAsia="Times New Roman" w:hAnsi="Times New Roman" w:cs="Times New Roman"/>
          <w:i/>
          <w:iCs/>
          <w:sz w:val="26"/>
          <w:szCs w:val="28"/>
        </w:rPr>
        <w:t xml:space="preserve">2.3.5. </w:t>
      </w:r>
      <w:r w:rsidR="00DB00D1" w:rsidRPr="003A768F">
        <w:rPr>
          <w:rFonts w:ascii="Times New Roman" w:eastAsia="Times New Roman" w:hAnsi="Times New Roman" w:cs="Times New Roman"/>
          <w:i/>
          <w:iCs/>
          <w:sz w:val="26"/>
          <w:szCs w:val="28"/>
        </w:rPr>
        <w:t>Công tác xây dựng và thực hiện tiêu chuẩn, định mức, chế độ</w:t>
      </w:r>
    </w:p>
    <w:p w:rsidR="002759F9" w:rsidRPr="002759F9" w:rsidRDefault="002759F9" w:rsidP="00B776C5">
      <w:pPr>
        <w:shd w:val="clear" w:color="auto" w:fill="FFFFFF"/>
        <w:spacing w:after="0" w:line="300" w:lineRule="auto"/>
        <w:ind w:firstLine="426"/>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Pr="002759F9">
        <w:rPr>
          <w:rFonts w:ascii="Times New Roman" w:eastAsia="Times New Roman" w:hAnsi="Times New Roman" w:cs="Times New Roman"/>
          <w:sz w:val="26"/>
          <w:szCs w:val="28"/>
        </w:rPr>
        <w:t>Thực hiện tốt chế độ tự chủ, tự chịu trách nhiệm và sử dụng biên chế, kinh phí quản lý tài chính đối với các cơ quan nhà nước theo quy định tại Nghị định số 130/2005/NĐ-CP ngày 17/10/2005 và Nghị định số 117/2013/NĐ-CP ngày 07/10/2013 của Chính phủ; Nghị định số 60/2021/NĐ-CP ngày 21 tháng 6 năm 2021 của Chính phủ quy định cơ chế tự chủ trong đơn vị sự nghiệp công lập; Nghị định số 106/2020/NĐ-CP ngày 10 tháng 9 năm 2020 của Chính phủ về vị trí việc làm và số lượng người làm việc trong đơn vị sự nghiệp công lập.</w:t>
      </w:r>
    </w:p>
    <w:p w:rsidR="00C7233B" w:rsidRPr="003A768F" w:rsidRDefault="002759F9" w:rsidP="00B776C5">
      <w:pPr>
        <w:shd w:val="clear" w:color="auto" w:fill="FFFFFF"/>
        <w:spacing w:after="0" w:line="300" w:lineRule="auto"/>
        <w:ind w:firstLine="426"/>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Pr="002759F9">
        <w:rPr>
          <w:rFonts w:ascii="Times New Roman" w:eastAsia="Times New Roman" w:hAnsi="Times New Roman" w:cs="Times New Roman"/>
          <w:sz w:val="26"/>
          <w:szCs w:val="28"/>
        </w:rPr>
        <w:t>Trong phạm vi nhiệm vụ, quyền hạn của mình, đơn vị xây dựng, ban hành định mức, tiêu chuẩn, chế độ, công khai quy định về định mức, tiêu chuẩn, chế độ, thực hiện và công khai kết quả thực hiện quy định về định mức, tiêu chuẩn, chế độ. Việc ban hành định mức, tiêu chuẩn, chế độ không trái pháp luật.</w:t>
      </w:r>
    </w:p>
    <w:p w:rsidR="00DB00D1" w:rsidRPr="003A768F" w:rsidRDefault="00491163" w:rsidP="00B776C5">
      <w:pPr>
        <w:shd w:val="clear" w:color="auto" w:fill="FFFFFF"/>
        <w:spacing w:after="0" w:line="300" w:lineRule="auto"/>
        <w:ind w:firstLine="426"/>
        <w:jc w:val="both"/>
        <w:rPr>
          <w:rFonts w:ascii="Times New Roman" w:eastAsia="Times New Roman" w:hAnsi="Times New Roman" w:cs="Times New Roman"/>
          <w:sz w:val="26"/>
          <w:szCs w:val="28"/>
        </w:rPr>
      </w:pPr>
      <w:r>
        <w:rPr>
          <w:rFonts w:ascii="Times New Roman" w:eastAsia="Times New Roman" w:hAnsi="Times New Roman" w:cs="Times New Roman"/>
          <w:i/>
          <w:iCs/>
          <w:sz w:val="26"/>
          <w:szCs w:val="28"/>
        </w:rPr>
        <w:t xml:space="preserve">2.3.6. </w:t>
      </w:r>
      <w:r w:rsidR="00DB00D1" w:rsidRPr="003A768F">
        <w:rPr>
          <w:rFonts w:ascii="Times New Roman" w:eastAsia="Times New Roman" w:hAnsi="Times New Roman" w:cs="Times New Roman"/>
          <w:i/>
          <w:iCs/>
          <w:sz w:val="26"/>
          <w:szCs w:val="28"/>
        </w:rPr>
        <w:t>Về minh bạch tài sản, thu nhập</w:t>
      </w:r>
    </w:p>
    <w:p w:rsidR="00C7233B"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xml:space="preserve">- Thực hiện việc kê khai tài sản, thu nhập đảm bảo đúng quy định theo Nghị định số </w:t>
      </w:r>
      <w:r w:rsidR="00491163">
        <w:rPr>
          <w:rFonts w:ascii="Times New Roman" w:eastAsia="Times New Roman" w:hAnsi="Times New Roman" w:cs="Times New Roman"/>
          <w:sz w:val="26"/>
          <w:szCs w:val="28"/>
        </w:rPr>
        <w:t>130</w:t>
      </w:r>
      <w:r w:rsidRPr="003A768F">
        <w:rPr>
          <w:rFonts w:ascii="Times New Roman" w:eastAsia="Times New Roman" w:hAnsi="Times New Roman" w:cs="Times New Roman"/>
          <w:sz w:val="26"/>
          <w:szCs w:val="28"/>
        </w:rPr>
        <w:t>/20</w:t>
      </w:r>
      <w:r w:rsidR="00491163">
        <w:rPr>
          <w:rFonts w:ascii="Times New Roman" w:eastAsia="Times New Roman" w:hAnsi="Times New Roman" w:cs="Times New Roman"/>
          <w:sz w:val="26"/>
          <w:szCs w:val="28"/>
        </w:rPr>
        <w:t>20</w:t>
      </w:r>
      <w:r w:rsidRPr="003A768F">
        <w:rPr>
          <w:rFonts w:ascii="Times New Roman" w:eastAsia="Times New Roman" w:hAnsi="Times New Roman" w:cs="Times New Roman"/>
          <w:sz w:val="26"/>
          <w:szCs w:val="28"/>
        </w:rPr>
        <w:t xml:space="preserve">/NĐ-CP ngày </w:t>
      </w:r>
      <w:r w:rsidR="00491163">
        <w:rPr>
          <w:rFonts w:ascii="Times New Roman" w:eastAsia="Times New Roman" w:hAnsi="Times New Roman" w:cs="Times New Roman"/>
          <w:sz w:val="26"/>
          <w:szCs w:val="28"/>
        </w:rPr>
        <w:t>30</w:t>
      </w:r>
      <w:r w:rsidRPr="003A768F">
        <w:rPr>
          <w:rFonts w:ascii="Times New Roman" w:eastAsia="Times New Roman" w:hAnsi="Times New Roman" w:cs="Times New Roman"/>
          <w:sz w:val="26"/>
          <w:szCs w:val="28"/>
        </w:rPr>
        <w:t>/</w:t>
      </w:r>
      <w:r w:rsidR="00491163">
        <w:rPr>
          <w:rFonts w:ascii="Times New Roman" w:eastAsia="Times New Roman" w:hAnsi="Times New Roman" w:cs="Times New Roman"/>
          <w:sz w:val="26"/>
          <w:szCs w:val="28"/>
        </w:rPr>
        <w:t>10</w:t>
      </w:r>
      <w:r w:rsidRPr="003A768F">
        <w:rPr>
          <w:rFonts w:ascii="Times New Roman" w:eastAsia="Times New Roman" w:hAnsi="Times New Roman" w:cs="Times New Roman"/>
          <w:sz w:val="26"/>
          <w:szCs w:val="28"/>
        </w:rPr>
        <w:t>/20</w:t>
      </w:r>
      <w:r w:rsidR="00491163">
        <w:rPr>
          <w:rFonts w:ascii="Times New Roman" w:eastAsia="Times New Roman" w:hAnsi="Times New Roman" w:cs="Times New Roman"/>
          <w:sz w:val="26"/>
          <w:szCs w:val="28"/>
        </w:rPr>
        <w:t>20</w:t>
      </w:r>
      <w:r w:rsidRPr="003A768F">
        <w:rPr>
          <w:rFonts w:ascii="Times New Roman" w:eastAsia="Times New Roman" w:hAnsi="Times New Roman" w:cs="Times New Roman"/>
          <w:sz w:val="26"/>
          <w:szCs w:val="28"/>
        </w:rPr>
        <w:t xml:space="preserve"> của Chính phủ </w:t>
      </w:r>
      <w:r w:rsidR="00491163">
        <w:rPr>
          <w:rFonts w:ascii="Times New Roman" w:eastAsia="Times New Roman" w:hAnsi="Times New Roman" w:cs="Times New Roman"/>
          <w:sz w:val="26"/>
          <w:szCs w:val="28"/>
        </w:rPr>
        <w:t xml:space="preserve">về kiểm soát </w:t>
      </w:r>
      <w:r w:rsidR="00E96E40">
        <w:rPr>
          <w:rFonts w:ascii="Times New Roman" w:eastAsia="Times New Roman" w:hAnsi="Times New Roman" w:cs="Times New Roman"/>
          <w:sz w:val="26"/>
          <w:szCs w:val="28"/>
        </w:rPr>
        <w:t xml:space="preserve">tài sản, thu nhập </w:t>
      </w:r>
      <w:r w:rsidRPr="003A768F">
        <w:rPr>
          <w:rFonts w:ascii="Times New Roman" w:eastAsia="Times New Roman" w:hAnsi="Times New Roman" w:cs="Times New Roman"/>
          <w:sz w:val="26"/>
          <w:szCs w:val="28"/>
        </w:rPr>
        <w:t>Quản lý, lưu trữ bản kê khai tài sản, thu nhập theo hồ sơ cán bộ viê</w:t>
      </w:r>
      <w:r w:rsidR="00C7233B" w:rsidRPr="003A768F">
        <w:rPr>
          <w:rFonts w:ascii="Times New Roman" w:eastAsia="Times New Roman" w:hAnsi="Times New Roman" w:cs="Times New Roman"/>
          <w:sz w:val="26"/>
          <w:szCs w:val="28"/>
        </w:rPr>
        <w:t>n chức đúng quy định.</w:t>
      </w:r>
    </w:p>
    <w:p w:rsidR="002D342B" w:rsidRDefault="00DB00D1" w:rsidP="00B776C5">
      <w:pPr>
        <w:shd w:val="clear" w:color="auto" w:fill="FFFFFF"/>
        <w:spacing w:after="0" w:line="300" w:lineRule="auto"/>
        <w:ind w:firstLine="426"/>
        <w:jc w:val="both"/>
        <w:rPr>
          <w:rFonts w:ascii="Times New Roman" w:eastAsia="Times New Roman" w:hAnsi="Times New Roman" w:cs="Times New Roman"/>
          <w:spacing w:val="-4"/>
          <w:sz w:val="26"/>
          <w:szCs w:val="28"/>
        </w:rPr>
      </w:pPr>
      <w:r w:rsidRPr="004D0D6D">
        <w:rPr>
          <w:rFonts w:ascii="Times New Roman" w:eastAsia="Times New Roman" w:hAnsi="Times New Roman" w:cs="Times New Roman"/>
          <w:spacing w:val="-4"/>
          <w:sz w:val="26"/>
          <w:szCs w:val="28"/>
        </w:rPr>
        <w:t>- Thực hiện nghiêm túc việc kê khai tài sản, thu nhập cá nhân h</w:t>
      </w:r>
      <w:r w:rsidR="00C91A70" w:rsidRPr="004D0D6D">
        <w:rPr>
          <w:rFonts w:ascii="Times New Roman" w:eastAsia="Times New Roman" w:hAnsi="Times New Roman" w:cs="Times New Roman"/>
          <w:spacing w:val="-4"/>
          <w:sz w:val="26"/>
          <w:szCs w:val="28"/>
        </w:rPr>
        <w:t>ằ</w:t>
      </w:r>
      <w:r w:rsidRPr="004D0D6D">
        <w:rPr>
          <w:rFonts w:ascii="Times New Roman" w:eastAsia="Times New Roman" w:hAnsi="Times New Roman" w:cs="Times New Roman"/>
          <w:spacing w:val="-4"/>
          <w:sz w:val="26"/>
          <w:szCs w:val="28"/>
        </w:rPr>
        <w:t>ng năm theo quy định của Luật Phòng, chống tham nhũng</w:t>
      </w:r>
      <w:r w:rsidR="00C91A70" w:rsidRPr="004D0D6D">
        <w:rPr>
          <w:rFonts w:ascii="Times New Roman" w:eastAsia="Times New Roman" w:hAnsi="Times New Roman" w:cs="Times New Roman"/>
          <w:spacing w:val="-4"/>
          <w:sz w:val="26"/>
          <w:szCs w:val="28"/>
        </w:rPr>
        <w:t xml:space="preserve"> đối với người đứng đầu, cấp phó người đứng đầu và kế toán</w:t>
      </w:r>
      <w:r w:rsidRPr="004D0D6D">
        <w:rPr>
          <w:rFonts w:ascii="Times New Roman" w:eastAsia="Times New Roman" w:hAnsi="Times New Roman" w:cs="Times New Roman"/>
          <w:spacing w:val="-4"/>
          <w:sz w:val="26"/>
          <w:szCs w:val="28"/>
        </w:rPr>
        <w:t>.</w:t>
      </w:r>
    </w:p>
    <w:p w:rsidR="00DB00D1" w:rsidRPr="003A768F" w:rsidRDefault="00E8534C"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b/>
          <w:bCs/>
          <w:i/>
          <w:sz w:val="26"/>
          <w:szCs w:val="28"/>
        </w:rPr>
        <w:t>2.</w:t>
      </w:r>
      <w:r w:rsidR="004C5342" w:rsidRPr="003A768F">
        <w:rPr>
          <w:rFonts w:ascii="Times New Roman" w:eastAsia="Times New Roman" w:hAnsi="Times New Roman" w:cs="Times New Roman"/>
          <w:b/>
          <w:bCs/>
          <w:i/>
          <w:sz w:val="26"/>
          <w:szCs w:val="28"/>
        </w:rPr>
        <w:t>4</w:t>
      </w:r>
      <w:r w:rsidRPr="003A768F">
        <w:rPr>
          <w:rFonts w:ascii="Times New Roman" w:eastAsia="Times New Roman" w:hAnsi="Times New Roman" w:cs="Times New Roman"/>
          <w:b/>
          <w:bCs/>
          <w:i/>
          <w:sz w:val="26"/>
          <w:szCs w:val="28"/>
        </w:rPr>
        <w:t xml:space="preserve">. Nâng cao hiệu lực, hiệu quả công tác kiểm tra, thanh tra, giám sát, xác minh của các </w:t>
      </w:r>
      <w:r w:rsidR="00F91CAA" w:rsidRPr="003A768F">
        <w:rPr>
          <w:rFonts w:ascii="Times New Roman" w:eastAsia="Times New Roman" w:hAnsi="Times New Roman" w:cs="Times New Roman"/>
          <w:b/>
          <w:bCs/>
          <w:i/>
          <w:sz w:val="26"/>
          <w:szCs w:val="28"/>
        </w:rPr>
        <w:t>lực lượng</w:t>
      </w:r>
      <w:r w:rsidR="007A6D48" w:rsidRPr="003A768F">
        <w:rPr>
          <w:rFonts w:ascii="Times New Roman" w:eastAsia="Times New Roman" w:hAnsi="Times New Roman" w:cs="Times New Roman"/>
          <w:b/>
          <w:bCs/>
          <w:i/>
          <w:sz w:val="26"/>
          <w:szCs w:val="28"/>
        </w:rPr>
        <w:t xml:space="preserve"> </w:t>
      </w:r>
      <w:r w:rsidRPr="003A768F">
        <w:rPr>
          <w:rFonts w:ascii="Times New Roman" w:eastAsia="Times New Roman" w:hAnsi="Times New Roman" w:cs="Times New Roman"/>
          <w:b/>
          <w:bCs/>
          <w:i/>
          <w:sz w:val="26"/>
          <w:szCs w:val="28"/>
        </w:rPr>
        <w:t xml:space="preserve">trong </w:t>
      </w:r>
      <w:r w:rsidR="007A6D48" w:rsidRPr="003A768F">
        <w:rPr>
          <w:rFonts w:ascii="Times New Roman" w:eastAsia="Times New Roman" w:hAnsi="Times New Roman" w:cs="Times New Roman"/>
          <w:b/>
          <w:bCs/>
          <w:i/>
          <w:sz w:val="26"/>
          <w:szCs w:val="28"/>
        </w:rPr>
        <w:t xml:space="preserve">phòng, chống và </w:t>
      </w:r>
      <w:r w:rsidRPr="003A768F">
        <w:rPr>
          <w:rFonts w:ascii="Times New Roman" w:eastAsia="Times New Roman" w:hAnsi="Times New Roman" w:cs="Times New Roman"/>
          <w:b/>
          <w:bCs/>
          <w:i/>
          <w:sz w:val="26"/>
          <w:szCs w:val="28"/>
        </w:rPr>
        <w:t>phát hiện xử l</w:t>
      </w:r>
      <w:r w:rsidR="007A6D48" w:rsidRPr="003A768F">
        <w:rPr>
          <w:rFonts w:ascii="Times New Roman" w:eastAsia="Times New Roman" w:hAnsi="Times New Roman" w:cs="Times New Roman"/>
          <w:b/>
          <w:bCs/>
          <w:i/>
          <w:sz w:val="26"/>
          <w:szCs w:val="28"/>
        </w:rPr>
        <w:t>ý</w:t>
      </w:r>
      <w:r w:rsidRPr="003A768F">
        <w:rPr>
          <w:rFonts w:ascii="Times New Roman" w:eastAsia="Times New Roman" w:hAnsi="Times New Roman" w:cs="Times New Roman"/>
          <w:b/>
          <w:bCs/>
          <w:i/>
          <w:sz w:val="26"/>
          <w:szCs w:val="28"/>
        </w:rPr>
        <w:t xml:space="preserve"> tham nhũng, lãng phí</w:t>
      </w:r>
    </w:p>
    <w:p w:rsidR="0021263D" w:rsidRPr="003A768F" w:rsidRDefault="002D342B"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xml:space="preserve">- </w:t>
      </w:r>
      <w:r w:rsidR="00DB00D1" w:rsidRPr="003A768F">
        <w:rPr>
          <w:rFonts w:ascii="Times New Roman" w:eastAsia="Times New Roman" w:hAnsi="Times New Roman" w:cs="Times New Roman"/>
          <w:sz w:val="26"/>
          <w:szCs w:val="28"/>
          <w:lang w:val="nl-NL"/>
        </w:rPr>
        <w:t>Tăng cường công tác kiểm tra, giám sát, kịp thời phát hiện các hành vi tham nhũng</w:t>
      </w:r>
      <w:r w:rsidRPr="003A768F">
        <w:rPr>
          <w:rFonts w:ascii="Times New Roman" w:eastAsia="Times New Roman" w:hAnsi="Times New Roman" w:cs="Times New Roman"/>
          <w:sz w:val="26"/>
          <w:szCs w:val="28"/>
          <w:lang w:val="nl-NL"/>
        </w:rPr>
        <w:t>, lãng phí,</w:t>
      </w:r>
      <w:r w:rsidR="00DB00D1" w:rsidRPr="003A768F">
        <w:rPr>
          <w:rFonts w:ascii="Times New Roman" w:eastAsia="Times New Roman" w:hAnsi="Times New Roman" w:cs="Times New Roman"/>
          <w:sz w:val="26"/>
          <w:szCs w:val="28"/>
          <w:lang w:val="nl-NL"/>
        </w:rPr>
        <w:t xml:space="preserve"> đề xuất các biện pháp cần thiết để ngăn chặn, phòng ngừa và khắc phục hậu quả.</w:t>
      </w:r>
    </w:p>
    <w:p w:rsidR="0021263D"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xml:space="preserve">- Thực hiện tốt kế hoạch kiểm tra nội bộ, nội dung kiểm tra bao gồm kiểm tra việc thực hiện các quy định của pháp luật về phòng, chống tham nhũng, </w:t>
      </w:r>
      <w:r w:rsidR="00EE27D1">
        <w:rPr>
          <w:rFonts w:ascii="Times New Roman" w:eastAsia="Times New Roman" w:hAnsi="Times New Roman" w:cs="Times New Roman"/>
          <w:sz w:val="26"/>
          <w:szCs w:val="28"/>
        </w:rPr>
        <w:t xml:space="preserve">tiết kiệm, chống lãng phí, </w:t>
      </w:r>
      <w:r w:rsidRPr="003A768F">
        <w:rPr>
          <w:rFonts w:ascii="Times New Roman" w:eastAsia="Times New Roman" w:hAnsi="Times New Roman" w:cs="Times New Roman"/>
          <w:sz w:val="26"/>
          <w:szCs w:val="28"/>
        </w:rPr>
        <w:t>việc quản lý, sử dụng ngân sách, kinh phí, tài sản cơ quan, kiểm tra việc thực thi nhiệm vụ của đội ngũ cán bộ, giáo viên, nhân viên trong đơn vị.</w:t>
      </w:r>
    </w:p>
    <w:p w:rsidR="0021263D"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Phát huy vai trò giám sát của Hội đồng trường, của ban thanh tra nhân dân trong công tác phòng, chống tham nhũng</w:t>
      </w:r>
      <w:r w:rsidR="0021263D" w:rsidRPr="003A768F">
        <w:rPr>
          <w:rFonts w:ascii="Times New Roman" w:eastAsia="Times New Roman" w:hAnsi="Times New Roman" w:cs="Times New Roman"/>
          <w:sz w:val="26"/>
          <w:szCs w:val="28"/>
        </w:rPr>
        <w:t>, lãng phí trong nhà trường.</w:t>
      </w:r>
    </w:p>
    <w:p w:rsidR="00571E9A"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lastRenderedPageBreak/>
        <w:t>- Kịp thời giải quyết các phản ánh, kiến nghị và khiếu nại, tố cáo của công dân</w:t>
      </w:r>
      <w:r w:rsidR="00250A99" w:rsidRPr="003A768F">
        <w:rPr>
          <w:rFonts w:ascii="Times New Roman" w:eastAsia="Times New Roman" w:hAnsi="Times New Roman" w:cs="Times New Roman"/>
          <w:sz w:val="26"/>
          <w:szCs w:val="28"/>
        </w:rPr>
        <w:t>,</w:t>
      </w:r>
      <w:r w:rsidR="00250A99" w:rsidRPr="003A768F">
        <w:rPr>
          <w:rFonts w:ascii="Times New Roman" w:eastAsia="Times New Roman" w:hAnsi="Times New Roman" w:cs="Times New Roman"/>
          <w:sz w:val="26"/>
          <w:szCs w:val="28"/>
          <w:lang w:val="nl-NL"/>
        </w:rPr>
        <w:t xml:space="preserve"> đơn thư khiếu nại, tố cáo CBVC trong đơn vị</w:t>
      </w:r>
      <w:r w:rsidRPr="003A768F">
        <w:rPr>
          <w:rFonts w:ascii="Times New Roman" w:eastAsia="Times New Roman" w:hAnsi="Times New Roman" w:cs="Times New Roman"/>
          <w:sz w:val="26"/>
          <w:szCs w:val="28"/>
        </w:rPr>
        <w:t xml:space="preserve"> theo quy định của pháp luật. Tập trung giải quyết nhanh, kịp thời và dứt điểm những đơn thư liên quan đến hành vi tiêu cực, tham nhũng, lãng phí theo thẩm quyền quy định</w:t>
      </w:r>
      <w:r w:rsidR="00EE27D1">
        <w:rPr>
          <w:rFonts w:ascii="Times New Roman" w:eastAsia="Times New Roman" w:hAnsi="Times New Roman" w:cs="Times New Roman"/>
          <w:sz w:val="26"/>
          <w:szCs w:val="28"/>
        </w:rPr>
        <w:t>; đồng thời có phương án bảo vệ an toàn cho người đứng đơn tố cáo hành vi tham nhũng, tiêu cực.</w:t>
      </w:r>
    </w:p>
    <w:p w:rsidR="00571E9A" w:rsidRPr="00EE27D1" w:rsidRDefault="002D342B" w:rsidP="00B776C5">
      <w:pPr>
        <w:shd w:val="clear" w:color="auto" w:fill="FFFFFF"/>
        <w:spacing w:after="0" w:line="300" w:lineRule="auto"/>
        <w:ind w:firstLine="426"/>
        <w:jc w:val="both"/>
        <w:rPr>
          <w:rFonts w:ascii="Times New Roman" w:eastAsia="Times New Roman" w:hAnsi="Times New Roman" w:cs="Times New Roman"/>
          <w:sz w:val="26"/>
          <w:szCs w:val="28"/>
        </w:rPr>
      </w:pPr>
      <w:r w:rsidRPr="00EE27D1">
        <w:rPr>
          <w:rFonts w:ascii="Times New Roman" w:eastAsia="Times New Roman" w:hAnsi="Times New Roman" w:cs="Times New Roman"/>
          <w:sz w:val="26"/>
          <w:szCs w:val="28"/>
        </w:rPr>
        <w:t xml:space="preserve">- </w:t>
      </w:r>
      <w:r w:rsidR="00DB00D1" w:rsidRPr="00EE27D1">
        <w:rPr>
          <w:rFonts w:ascii="Times New Roman" w:eastAsia="Times New Roman" w:hAnsi="Times New Roman" w:cs="Times New Roman"/>
          <w:sz w:val="26"/>
          <w:szCs w:val="28"/>
          <w:lang w:val="nl-NL"/>
        </w:rPr>
        <w:t>Phối hợp với các cơ quan truyền thông thông tin kịp thời, chính xác các vụ việc, vụ án tham nhũng, gương người tốt, việc tốt trong công tác phòng, chống tham nhũng</w:t>
      </w:r>
      <w:r w:rsidR="00571E9A" w:rsidRPr="00EE27D1">
        <w:rPr>
          <w:rFonts w:ascii="Times New Roman" w:eastAsia="Times New Roman" w:hAnsi="Times New Roman" w:cs="Times New Roman"/>
          <w:sz w:val="26"/>
          <w:szCs w:val="28"/>
          <w:lang w:val="nl-NL"/>
        </w:rPr>
        <w:t>, lãng phí</w:t>
      </w:r>
      <w:r w:rsidR="00DB00D1" w:rsidRPr="00EE27D1">
        <w:rPr>
          <w:rFonts w:ascii="Times New Roman" w:eastAsia="Times New Roman" w:hAnsi="Times New Roman" w:cs="Times New Roman"/>
          <w:sz w:val="26"/>
          <w:szCs w:val="28"/>
          <w:lang w:val="nl-NL"/>
        </w:rPr>
        <w:t>.</w:t>
      </w:r>
    </w:p>
    <w:p w:rsidR="0077392B"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Công bố công khai kết luận kiểm tra, thanh tra và kết quả kiểm tra, thanh tra có liên quan đến tham nhũng, lãng phí, tiêu cực của cán bộ, công chức, viên chức trong đơn vị; báo cáo cơ quan có thẩm quyền giải quyết.</w:t>
      </w:r>
    </w:p>
    <w:p w:rsidR="00DB00D1"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Đánh giá kịp thời hoạt động chuyên môn, công tác quản lý sử dụng tài chính, cơ sở vật chất, công tác cán bộ, giải quyết khiếu nại</w:t>
      </w:r>
      <w:r w:rsidR="0077392B" w:rsidRPr="003A768F">
        <w:rPr>
          <w:rFonts w:ascii="Times New Roman" w:eastAsia="Times New Roman" w:hAnsi="Times New Roman" w:cs="Times New Roman"/>
          <w:sz w:val="26"/>
          <w:szCs w:val="28"/>
        </w:rPr>
        <w:t>,</w:t>
      </w:r>
      <w:r w:rsidRPr="003A768F">
        <w:rPr>
          <w:rFonts w:ascii="Times New Roman" w:eastAsia="Times New Roman" w:hAnsi="Times New Roman" w:cs="Times New Roman"/>
          <w:sz w:val="26"/>
          <w:szCs w:val="28"/>
        </w:rPr>
        <w:t xml:space="preserve"> tố cáo của công dân. Phối hợp việc thực </w:t>
      </w:r>
      <w:r w:rsidR="0077392B" w:rsidRPr="003A768F">
        <w:rPr>
          <w:rFonts w:ascii="Times New Roman" w:eastAsia="Times New Roman" w:hAnsi="Times New Roman" w:cs="Times New Roman"/>
          <w:sz w:val="26"/>
          <w:szCs w:val="28"/>
        </w:rPr>
        <w:t xml:space="preserve">hiện cuộc vận động </w:t>
      </w:r>
      <w:r w:rsidR="0077392B" w:rsidRPr="003A768F">
        <w:rPr>
          <w:rFonts w:ascii="Times New Roman" w:eastAsia="Times New Roman" w:hAnsi="Times New Roman" w:cs="Times New Roman"/>
          <w:i/>
          <w:sz w:val="26"/>
          <w:szCs w:val="28"/>
        </w:rPr>
        <w:t>“</w:t>
      </w:r>
      <w:r w:rsidRPr="003A768F">
        <w:rPr>
          <w:rFonts w:ascii="Times New Roman" w:eastAsia="Times New Roman" w:hAnsi="Times New Roman" w:cs="Times New Roman"/>
          <w:i/>
          <w:sz w:val="26"/>
          <w:szCs w:val="28"/>
        </w:rPr>
        <w:t>Nói không với tiêu cực trong thi cử và bệnh thành tích trong giáo dục”</w:t>
      </w:r>
      <w:r w:rsidRPr="003A768F">
        <w:rPr>
          <w:rFonts w:ascii="Times New Roman" w:eastAsia="Times New Roman" w:hAnsi="Times New Roman" w:cs="Times New Roman"/>
          <w:sz w:val="26"/>
          <w:szCs w:val="28"/>
        </w:rPr>
        <w:t xml:space="preserve"> và các cuộc vận động, phong trào khác.</w:t>
      </w:r>
    </w:p>
    <w:p w:rsidR="004C5342" w:rsidRPr="003A768F" w:rsidRDefault="00B04984"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lang w:val="nl-NL"/>
        </w:rPr>
        <w:t xml:space="preserve">- </w:t>
      </w:r>
      <w:r w:rsidR="00DB00D1" w:rsidRPr="003A768F">
        <w:rPr>
          <w:rFonts w:ascii="Times New Roman" w:eastAsia="Times New Roman" w:hAnsi="Times New Roman" w:cs="Times New Roman"/>
          <w:sz w:val="26"/>
          <w:szCs w:val="28"/>
          <w:lang w:val="nl-NL"/>
        </w:rPr>
        <w:t>Ph</w:t>
      </w:r>
      <w:r w:rsidR="0077392B" w:rsidRPr="003A768F">
        <w:rPr>
          <w:rFonts w:ascii="Times New Roman" w:eastAsia="Times New Roman" w:hAnsi="Times New Roman" w:cs="Times New Roman"/>
          <w:sz w:val="26"/>
          <w:szCs w:val="28"/>
          <w:lang w:val="nl-NL"/>
        </w:rPr>
        <w:t>ối hợp với các cấp ủy</w:t>
      </w:r>
      <w:r w:rsidR="00DB00D1" w:rsidRPr="003A768F">
        <w:rPr>
          <w:rFonts w:ascii="Times New Roman" w:eastAsia="Times New Roman" w:hAnsi="Times New Roman" w:cs="Times New Roman"/>
          <w:sz w:val="26"/>
          <w:szCs w:val="28"/>
          <w:lang w:val="nl-NL"/>
        </w:rPr>
        <w:t xml:space="preserve"> Đảng kiểm tra việc thực hiện pháp luật về phòng, chống tham nhũng và xử lý kịp thời, nghiêm minh đối với cán bộ, đảng viên liên quan đến tham nhũng, lãng phí.</w:t>
      </w:r>
    </w:p>
    <w:p w:rsidR="00DB00D1"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b/>
          <w:bCs/>
          <w:sz w:val="26"/>
          <w:szCs w:val="28"/>
        </w:rPr>
        <w:t>III. TỔ CHỨC THỰC HIỆN</w:t>
      </w:r>
    </w:p>
    <w:p w:rsidR="00B649C8"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w:t>
      </w:r>
      <w:r w:rsidR="00703A19" w:rsidRPr="003A768F">
        <w:rPr>
          <w:rFonts w:ascii="Times New Roman" w:eastAsia="Times New Roman" w:hAnsi="Times New Roman" w:cs="Times New Roman"/>
          <w:sz w:val="26"/>
          <w:szCs w:val="28"/>
        </w:rPr>
        <w:t xml:space="preserve"> </w:t>
      </w:r>
      <w:r w:rsidR="0058432C">
        <w:rPr>
          <w:rFonts w:ascii="Times New Roman" w:eastAsia="Times New Roman" w:hAnsi="Times New Roman" w:cs="Times New Roman"/>
          <w:sz w:val="26"/>
          <w:szCs w:val="28"/>
        </w:rPr>
        <w:t>Bí thư Chi bộ x</w:t>
      </w:r>
      <w:r w:rsidRPr="003A768F">
        <w:rPr>
          <w:rFonts w:ascii="Times New Roman" w:eastAsia="Times New Roman" w:hAnsi="Times New Roman" w:cs="Times New Roman"/>
          <w:sz w:val="26"/>
          <w:szCs w:val="28"/>
        </w:rPr>
        <w:t xml:space="preserve">ây dựng </w:t>
      </w:r>
      <w:r w:rsidR="00266C4E" w:rsidRPr="003A768F">
        <w:rPr>
          <w:rFonts w:ascii="Times New Roman" w:eastAsia="Times New Roman" w:hAnsi="Times New Roman" w:cs="Times New Roman"/>
          <w:sz w:val="26"/>
          <w:szCs w:val="28"/>
          <w:lang w:val="nl-NL"/>
        </w:rPr>
        <w:t>Chương trình công tác</w:t>
      </w:r>
      <w:r w:rsidR="00266C4E" w:rsidRPr="00E32623">
        <w:rPr>
          <w:rFonts w:ascii="Times New Roman" w:eastAsia="Times New Roman" w:hAnsi="Times New Roman" w:cs="Times New Roman"/>
          <w:sz w:val="26"/>
          <w:szCs w:val="28"/>
          <w:lang w:val="nl-NL"/>
        </w:rPr>
        <w:t xml:space="preserve"> </w:t>
      </w:r>
      <w:r w:rsidR="00266C4E" w:rsidRPr="00C842F8">
        <w:rPr>
          <w:rFonts w:ascii="Times New Roman" w:eastAsia="Times New Roman" w:hAnsi="Times New Roman" w:cs="Times New Roman"/>
          <w:sz w:val="26"/>
          <w:szCs w:val="28"/>
          <w:lang w:val="nl-NL"/>
        </w:rPr>
        <w:t>tiếp công dân; giải quyết khiếu nại, tố cáo; phòng, chống tham nhũng; thực hành tiết kiệm, chống lãng phí năm 202</w:t>
      </w:r>
      <w:r w:rsidR="0058432C">
        <w:rPr>
          <w:rFonts w:ascii="Times New Roman" w:eastAsia="Times New Roman" w:hAnsi="Times New Roman" w:cs="Times New Roman"/>
          <w:sz w:val="26"/>
          <w:szCs w:val="28"/>
          <w:lang w:val="nl-NL"/>
        </w:rPr>
        <w:t>2</w:t>
      </w:r>
      <w:r w:rsidRPr="003A768F">
        <w:rPr>
          <w:rFonts w:ascii="Times New Roman" w:eastAsia="Times New Roman" w:hAnsi="Times New Roman" w:cs="Times New Roman"/>
          <w:sz w:val="26"/>
          <w:szCs w:val="28"/>
        </w:rPr>
        <w:t>.</w:t>
      </w:r>
    </w:p>
    <w:p w:rsidR="00C45360"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xml:space="preserve">- Triển khai </w:t>
      </w:r>
      <w:r w:rsidR="00266C4E" w:rsidRPr="003A768F">
        <w:rPr>
          <w:rFonts w:ascii="Times New Roman" w:eastAsia="Times New Roman" w:hAnsi="Times New Roman" w:cs="Times New Roman"/>
          <w:sz w:val="26"/>
          <w:szCs w:val="28"/>
          <w:lang w:val="nl-NL"/>
        </w:rPr>
        <w:t>Chương trình công tác</w:t>
      </w:r>
      <w:r w:rsidR="00266C4E" w:rsidRPr="00E32623">
        <w:rPr>
          <w:rFonts w:ascii="Times New Roman" w:eastAsia="Times New Roman" w:hAnsi="Times New Roman" w:cs="Times New Roman"/>
          <w:sz w:val="26"/>
          <w:szCs w:val="28"/>
          <w:lang w:val="nl-NL"/>
        </w:rPr>
        <w:t xml:space="preserve"> </w:t>
      </w:r>
      <w:r w:rsidR="00266C4E" w:rsidRPr="00C842F8">
        <w:rPr>
          <w:rFonts w:ascii="Times New Roman" w:eastAsia="Times New Roman" w:hAnsi="Times New Roman" w:cs="Times New Roman"/>
          <w:sz w:val="26"/>
          <w:szCs w:val="28"/>
          <w:lang w:val="nl-NL"/>
        </w:rPr>
        <w:t>tiếp công dân; giải quyết khiếu nại, tố cáo; phòng, chống tham nhũng; thực hành tiết kiệm, chống lãng phí năm 202</w:t>
      </w:r>
      <w:r w:rsidR="00EE27D1">
        <w:rPr>
          <w:rFonts w:ascii="Times New Roman" w:eastAsia="Times New Roman" w:hAnsi="Times New Roman" w:cs="Times New Roman"/>
          <w:sz w:val="26"/>
          <w:szCs w:val="28"/>
          <w:lang w:val="nl-NL"/>
        </w:rPr>
        <w:t>2</w:t>
      </w:r>
      <w:r w:rsidRPr="003A768F">
        <w:rPr>
          <w:rFonts w:ascii="Times New Roman" w:eastAsia="Times New Roman" w:hAnsi="Times New Roman" w:cs="Times New Roman"/>
          <w:sz w:val="26"/>
          <w:szCs w:val="28"/>
        </w:rPr>
        <w:t xml:space="preserve">, thường xuyên làm tốt công tác quán triệt, phổ biến nội dung </w:t>
      </w:r>
      <w:r w:rsidR="00266C4E">
        <w:rPr>
          <w:rFonts w:ascii="Times New Roman" w:eastAsia="Times New Roman" w:hAnsi="Times New Roman" w:cs="Times New Roman"/>
          <w:sz w:val="26"/>
          <w:szCs w:val="28"/>
          <w:lang w:val="nl-NL"/>
        </w:rPr>
        <w:t>về</w:t>
      </w:r>
      <w:r w:rsidR="00266C4E" w:rsidRPr="003A768F">
        <w:rPr>
          <w:rFonts w:ascii="Times New Roman" w:eastAsia="Times New Roman" w:hAnsi="Times New Roman" w:cs="Times New Roman"/>
          <w:sz w:val="26"/>
          <w:szCs w:val="28"/>
          <w:lang w:val="nl-NL"/>
        </w:rPr>
        <w:t xml:space="preserve"> công tác</w:t>
      </w:r>
      <w:r w:rsidR="00266C4E" w:rsidRPr="00E32623">
        <w:rPr>
          <w:rFonts w:ascii="Times New Roman" w:eastAsia="Times New Roman" w:hAnsi="Times New Roman" w:cs="Times New Roman"/>
          <w:sz w:val="26"/>
          <w:szCs w:val="28"/>
          <w:lang w:val="nl-NL"/>
        </w:rPr>
        <w:t xml:space="preserve"> </w:t>
      </w:r>
      <w:r w:rsidR="00266C4E" w:rsidRPr="00C842F8">
        <w:rPr>
          <w:rFonts w:ascii="Times New Roman" w:eastAsia="Times New Roman" w:hAnsi="Times New Roman" w:cs="Times New Roman"/>
          <w:sz w:val="26"/>
          <w:szCs w:val="28"/>
          <w:lang w:val="nl-NL"/>
        </w:rPr>
        <w:t>tiếp công dân; giải quyết khiếu nại, tố cáo; phòng, chống tham nhũng; thực hành tiết kiệm, chống lãng phí năm 202</w:t>
      </w:r>
      <w:r w:rsidR="00EE27D1">
        <w:rPr>
          <w:rFonts w:ascii="Times New Roman" w:eastAsia="Times New Roman" w:hAnsi="Times New Roman" w:cs="Times New Roman"/>
          <w:sz w:val="26"/>
          <w:szCs w:val="28"/>
          <w:lang w:val="nl-NL"/>
        </w:rPr>
        <w:t>2</w:t>
      </w:r>
      <w:r w:rsidR="00266C4E">
        <w:rPr>
          <w:rFonts w:ascii="Times New Roman" w:eastAsia="Times New Roman" w:hAnsi="Times New Roman" w:cs="Times New Roman"/>
          <w:sz w:val="26"/>
          <w:szCs w:val="28"/>
          <w:lang w:val="nl-NL"/>
        </w:rPr>
        <w:t xml:space="preserve"> </w:t>
      </w:r>
      <w:r w:rsidRPr="003A768F">
        <w:rPr>
          <w:rFonts w:ascii="Times New Roman" w:eastAsia="Times New Roman" w:hAnsi="Times New Roman" w:cs="Times New Roman"/>
          <w:sz w:val="26"/>
          <w:szCs w:val="28"/>
        </w:rPr>
        <w:t xml:space="preserve">đến cán bộ, </w:t>
      </w:r>
      <w:r w:rsidR="008F6641" w:rsidRPr="003A768F">
        <w:rPr>
          <w:rFonts w:ascii="Times New Roman" w:eastAsia="Times New Roman" w:hAnsi="Times New Roman" w:cs="Times New Roman"/>
          <w:sz w:val="26"/>
          <w:szCs w:val="28"/>
        </w:rPr>
        <w:t xml:space="preserve">đảng viên, </w:t>
      </w:r>
      <w:r w:rsidRPr="003A768F">
        <w:rPr>
          <w:rFonts w:ascii="Times New Roman" w:eastAsia="Times New Roman" w:hAnsi="Times New Roman" w:cs="Times New Roman"/>
          <w:sz w:val="26"/>
          <w:szCs w:val="28"/>
        </w:rPr>
        <w:t>giáo viên, nhân viên và ph</w:t>
      </w:r>
      <w:r w:rsidR="00C45360" w:rsidRPr="003A768F">
        <w:rPr>
          <w:rFonts w:ascii="Times New Roman" w:eastAsia="Times New Roman" w:hAnsi="Times New Roman" w:cs="Times New Roman"/>
          <w:sz w:val="26"/>
          <w:szCs w:val="28"/>
        </w:rPr>
        <w:t>ụ huynh, học sinh trong đơn vị.</w:t>
      </w:r>
    </w:p>
    <w:p w:rsidR="00CC3E34"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xml:space="preserve">- </w:t>
      </w:r>
      <w:r w:rsidR="00C45360" w:rsidRPr="003A768F">
        <w:rPr>
          <w:rFonts w:ascii="Times New Roman" w:eastAsia="Times New Roman" w:hAnsi="Times New Roman" w:cs="Times New Roman"/>
          <w:sz w:val="26"/>
          <w:szCs w:val="28"/>
        </w:rPr>
        <w:t xml:space="preserve">Chi bộ, </w:t>
      </w:r>
      <w:r w:rsidRPr="003A768F">
        <w:rPr>
          <w:rFonts w:ascii="Times New Roman" w:eastAsia="Times New Roman" w:hAnsi="Times New Roman" w:cs="Times New Roman"/>
          <w:sz w:val="26"/>
          <w:szCs w:val="28"/>
        </w:rPr>
        <w:t>Hiệu trưởng</w:t>
      </w:r>
      <w:r w:rsidR="00C45360" w:rsidRPr="003A768F">
        <w:rPr>
          <w:rFonts w:ascii="Times New Roman" w:eastAsia="Times New Roman" w:hAnsi="Times New Roman" w:cs="Times New Roman"/>
          <w:sz w:val="26"/>
          <w:szCs w:val="28"/>
        </w:rPr>
        <w:t>,</w:t>
      </w:r>
      <w:r w:rsidRPr="003A768F">
        <w:rPr>
          <w:rFonts w:ascii="Times New Roman" w:eastAsia="Times New Roman" w:hAnsi="Times New Roman" w:cs="Times New Roman"/>
          <w:sz w:val="26"/>
          <w:szCs w:val="28"/>
        </w:rPr>
        <w:t xml:space="preserve"> </w:t>
      </w:r>
      <w:r w:rsidR="00C45360" w:rsidRPr="003A768F">
        <w:rPr>
          <w:rFonts w:ascii="Times New Roman" w:eastAsia="Times New Roman" w:hAnsi="Times New Roman" w:cs="Times New Roman"/>
          <w:sz w:val="26"/>
          <w:szCs w:val="28"/>
        </w:rPr>
        <w:t>Ban giám hiệu</w:t>
      </w:r>
      <w:r w:rsidRPr="003A768F">
        <w:rPr>
          <w:rFonts w:ascii="Times New Roman" w:eastAsia="Times New Roman" w:hAnsi="Times New Roman" w:cs="Times New Roman"/>
          <w:sz w:val="26"/>
          <w:szCs w:val="28"/>
        </w:rPr>
        <w:t xml:space="preserve">, </w:t>
      </w:r>
      <w:r w:rsidR="00C45360" w:rsidRPr="003A768F">
        <w:rPr>
          <w:rFonts w:ascii="Times New Roman" w:eastAsia="Times New Roman" w:hAnsi="Times New Roman" w:cs="Times New Roman"/>
          <w:sz w:val="26"/>
          <w:szCs w:val="28"/>
        </w:rPr>
        <w:t>Ban chấp hành Công đoàn, Chi đoàn giáo viên</w:t>
      </w:r>
      <w:r w:rsidR="008F6641" w:rsidRPr="003A768F">
        <w:rPr>
          <w:rFonts w:ascii="Times New Roman" w:eastAsia="Times New Roman" w:hAnsi="Times New Roman" w:cs="Times New Roman"/>
          <w:sz w:val="26"/>
          <w:szCs w:val="28"/>
        </w:rPr>
        <w:t xml:space="preserve">, </w:t>
      </w:r>
      <w:r w:rsidRPr="003A768F">
        <w:rPr>
          <w:rFonts w:ascii="Times New Roman" w:eastAsia="Times New Roman" w:hAnsi="Times New Roman" w:cs="Times New Roman"/>
          <w:sz w:val="26"/>
          <w:szCs w:val="28"/>
        </w:rPr>
        <w:t xml:space="preserve">có trách nhiệm thường xuyên tổ chức kiểm tra việc thực hiện nhiệm vụ, công vụ của cán bộ, công chức, viên chức do mình quản lý, kịp thời phát hiện, ngăn chặn, xử lý hành vi tham nhũng, </w:t>
      </w:r>
      <w:r w:rsidR="00CC3E34" w:rsidRPr="003A768F">
        <w:rPr>
          <w:rFonts w:ascii="Times New Roman" w:eastAsia="Times New Roman" w:hAnsi="Times New Roman" w:cs="Times New Roman"/>
          <w:sz w:val="26"/>
          <w:szCs w:val="28"/>
        </w:rPr>
        <w:t xml:space="preserve">lãng phí; </w:t>
      </w:r>
      <w:r w:rsidRPr="003A768F">
        <w:rPr>
          <w:rFonts w:ascii="Times New Roman" w:eastAsia="Times New Roman" w:hAnsi="Times New Roman" w:cs="Times New Roman"/>
          <w:sz w:val="26"/>
          <w:szCs w:val="28"/>
        </w:rPr>
        <w:t>đồng thời phải chịu trách nhiệm khi để xảy ra hành vi tham nhũng</w:t>
      </w:r>
      <w:r w:rsidR="00CC3E34" w:rsidRPr="003A768F">
        <w:rPr>
          <w:rFonts w:ascii="Times New Roman" w:eastAsia="Times New Roman" w:hAnsi="Times New Roman" w:cs="Times New Roman"/>
          <w:sz w:val="26"/>
          <w:szCs w:val="28"/>
        </w:rPr>
        <w:t>, lãng phí</w:t>
      </w:r>
      <w:r w:rsidRPr="003A768F">
        <w:rPr>
          <w:rFonts w:ascii="Times New Roman" w:eastAsia="Times New Roman" w:hAnsi="Times New Roman" w:cs="Times New Roman"/>
          <w:sz w:val="26"/>
          <w:szCs w:val="28"/>
        </w:rPr>
        <w:t xml:space="preserve"> trong đơn vị mình theo đúng quy định của </w:t>
      </w:r>
      <w:r w:rsidR="00CC3E34" w:rsidRPr="003A768F">
        <w:rPr>
          <w:rFonts w:ascii="Times New Roman" w:eastAsia="Times New Roman" w:hAnsi="Times New Roman" w:cs="Times New Roman"/>
          <w:sz w:val="26"/>
          <w:szCs w:val="28"/>
        </w:rPr>
        <w:t>pháp luật</w:t>
      </w:r>
      <w:r w:rsidRPr="003A768F">
        <w:rPr>
          <w:rFonts w:ascii="Times New Roman" w:eastAsia="Times New Roman" w:hAnsi="Times New Roman" w:cs="Times New Roman"/>
          <w:sz w:val="26"/>
          <w:szCs w:val="28"/>
        </w:rPr>
        <w:t>.</w:t>
      </w:r>
    </w:p>
    <w:p w:rsidR="00703A19"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Hội đồng trường</w:t>
      </w:r>
      <w:r w:rsidR="000376AF" w:rsidRPr="003A768F">
        <w:rPr>
          <w:rFonts w:ascii="Times New Roman" w:eastAsia="Times New Roman" w:hAnsi="Times New Roman" w:cs="Times New Roman"/>
          <w:sz w:val="26"/>
          <w:szCs w:val="28"/>
        </w:rPr>
        <w:t>,</w:t>
      </w:r>
      <w:r w:rsidRPr="003A768F">
        <w:rPr>
          <w:rFonts w:ascii="Times New Roman" w:eastAsia="Times New Roman" w:hAnsi="Times New Roman" w:cs="Times New Roman"/>
          <w:sz w:val="26"/>
          <w:szCs w:val="28"/>
        </w:rPr>
        <w:t xml:space="preserve"> </w:t>
      </w:r>
      <w:r w:rsidR="000376AF" w:rsidRPr="003A768F">
        <w:rPr>
          <w:rFonts w:ascii="Times New Roman" w:eastAsia="Times New Roman" w:hAnsi="Times New Roman" w:cs="Times New Roman"/>
          <w:sz w:val="26"/>
          <w:szCs w:val="28"/>
        </w:rPr>
        <w:t xml:space="preserve">Ban thanh tra nhân dân </w:t>
      </w:r>
      <w:r w:rsidRPr="003A768F">
        <w:rPr>
          <w:rFonts w:ascii="Times New Roman" w:eastAsia="Times New Roman" w:hAnsi="Times New Roman" w:cs="Times New Roman"/>
          <w:sz w:val="26"/>
          <w:szCs w:val="28"/>
        </w:rPr>
        <w:t>có trách nhiệm giám sát và đôn đốc thực hiện kế hoạch phòng</w:t>
      </w:r>
      <w:r w:rsidR="000376AF" w:rsidRPr="003A768F">
        <w:rPr>
          <w:rFonts w:ascii="Times New Roman" w:eastAsia="Times New Roman" w:hAnsi="Times New Roman" w:cs="Times New Roman"/>
          <w:sz w:val="26"/>
          <w:szCs w:val="28"/>
        </w:rPr>
        <w:t>,</w:t>
      </w:r>
      <w:r w:rsidRPr="003A768F">
        <w:rPr>
          <w:rFonts w:ascii="Times New Roman" w:eastAsia="Times New Roman" w:hAnsi="Times New Roman" w:cs="Times New Roman"/>
          <w:sz w:val="26"/>
          <w:szCs w:val="28"/>
        </w:rPr>
        <w:t xml:space="preserve"> chống tham nhũng</w:t>
      </w:r>
      <w:r w:rsidR="000376AF" w:rsidRPr="003A768F">
        <w:rPr>
          <w:rFonts w:ascii="Times New Roman" w:eastAsia="Times New Roman" w:hAnsi="Times New Roman" w:cs="Times New Roman"/>
          <w:sz w:val="26"/>
          <w:szCs w:val="28"/>
        </w:rPr>
        <w:t>, lãng phí</w:t>
      </w:r>
      <w:r w:rsidRPr="003A768F">
        <w:rPr>
          <w:rFonts w:ascii="Times New Roman" w:eastAsia="Times New Roman" w:hAnsi="Times New Roman" w:cs="Times New Roman"/>
          <w:sz w:val="26"/>
          <w:szCs w:val="28"/>
        </w:rPr>
        <w:t xml:space="preserve"> đã được thông qua.</w:t>
      </w:r>
    </w:p>
    <w:p w:rsidR="00703A19" w:rsidRPr="003A768F"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Định kỳ báo báo cáo</w:t>
      </w:r>
      <w:r w:rsidR="00703A19" w:rsidRPr="003A768F">
        <w:rPr>
          <w:rFonts w:ascii="Times New Roman" w:eastAsia="Times New Roman" w:hAnsi="Times New Roman" w:cs="Times New Roman"/>
          <w:sz w:val="26"/>
          <w:szCs w:val="28"/>
        </w:rPr>
        <w:t>:</w:t>
      </w:r>
      <w:r w:rsidR="00317C85">
        <w:rPr>
          <w:rFonts w:ascii="Times New Roman" w:eastAsia="Times New Roman" w:hAnsi="Times New Roman" w:cs="Times New Roman"/>
          <w:sz w:val="26"/>
          <w:szCs w:val="28"/>
        </w:rPr>
        <w:t xml:space="preserve"> Thực hiện </w:t>
      </w:r>
      <w:r w:rsidR="0058432C">
        <w:rPr>
          <w:rFonts w:ascii="Times New Roman" w:eastAsia="Times New Roman" w:hAnsi="Times New Roman" w:cs="Times New Roman"/>
          <w:sz w:val="26"/>
          <w:szCs w:val="28"/>
        </w:rPr>
        <w:t xml:space="preserve">chế độ báo cáo </w:t>
      </w:r>
      <w:r w:rsidR="00317C85">
        <w:rPr>
          <w:rFonts w:ascii="Times New Roman" w:eastAsia="Times New Roman" w:hAnsi="Times New Roman" w:cs="Times New Roman"/>
          <w:sz w:val="26"/>
          <w:szCs w:val="28"/>
        </w:rPr>
        <w:t>theo quy định tại Thông tư số 02/2021/TT-TTCP ngày 22 tháng 3 năm 2022 của Thanh tra Chính phủ ban hành quy định chế độ báo cáo công tác thanh tra, tiếp công dân, giải quyết khiếu nại, tố cáo và phòng, chống tham nhũng.</w:t>
      </w:r>
    </w:p>
    <w:p w:rsidR="00D01075" w:rsidRDefault="00DB00D1" w:rsidP="00B776C5">
      <w:pPr>
        <w:shd w:val="clear" w:color="auto" w:fill="FFFFFF"/>
        <w:spacing w:after="0" w:line="300" w:lineRule="auto"/>
        <w:ind w:firstLine="426"/>
        <w:jc w:val="both"/>
        <w:rPr>
          <w:rFonts w:ascii="Times New Roman" w:eastAsia="Times New Roman" w:hAnsi="Times New Roman" w:cs="Times New Roman"/>
          <w:sz w:val="26"/>
          <w:szCs w:val="28"/>
        </w:rPr>
      </w:pPr>
      <w:r w:rsidRPr="003A768F">
        <w:rPr>
          <w:rFonts w:ascii="Times New Roman" w:eastAsia="Times New Roman" w:hAnsi="Times New Roman" w:cs="Times New Roman"/>
          <w:sz w:val="26"/>
          <w:szCs w:val="28"/>
        </w:rPr>
        <w:t xml:space="preserve">Trên đây </w:t>
      </w:r>
      <w:r w:rsidR="00266C4E">
        <w:rPr>
          <w:rFonts w:ascii="Times New Roman" w:eastAsia="Times New Roman" w:hAnsi="Times New Roman" w:cs="Times New Roman"/>
          <w:sz w:val="26"/>
          <w:szCs w:val="28"/>
          <w:lang w:val="nl-NL"/>
        </w:rPr>
        <w:t xml:space="preserve">là </w:t>
      </w:r>
      <w:r w:rsidR="00317C85">
        <w:rPr>
          <w:rFonts w:ascii="Times New Roman" w:eastAsia="Times New Roman" w:hAnsi="Times New Roman" w:cs="Times New Roman"/>
          <w:sz w:val="26"/>
          <w:szCs w:val="28"/>
          <w:lang w:val="nl-NL"/>
        </w:rPr>
        <w:t>C</w:t>
      </w:r>
      <w:r w:rsidR="00266C4E" w:rsidRPr="003A768F">
        <w:rPr>
          <w:rFonts w:ascii="Times New Roman" w:eastAsia="Times New Roman" w:hAnsi="Times New Roman" w:cs="Times New Roman"/>
          <w:sz w:val="26"/>
          <w:szCs w:val="28"/>
          <w:lang w:val="nl-NL"/>
        </w:rPr>
        <w:t>hương trình công tác</w:t>
      </w:r>
      <w:r w:rsidR="00266C4E" w:rsidRPr="00E32623">
        <w:rPr>
          <w:rFonts w:ascii="Times New Roman" w:eastAsia="Times New Roman" w:hAnsi="Times New Roman" w:cs="Times New Roman"/>
          <w:sz w:val="26"/>
          <w:szCs w:val="28"/>
          <w:lang w:val="nl-NL"/>
        </w:rPr>
        <w:t xml:space="preserve"> </w:t>
      </w:r>
      <w:r w:rsidR="00266C4E" w:rsidRPr="00C842F8">
        <w:rPr>
          <w:rFonts w:ascii="Times New Roman" w:eastAsia="Times New Roman" w:hAnsi="Times New Roman" w:cs="Times New Roman"/>
          <w:sz w:val="26"/>
          <w:szCs w:val="28"/>
          <w:lang w:val="nl-NL"/>
        </w:rPr>
        <w:t>tiếp công dân; giải quyết khiếu nại, tố cáo; phòng, chống tham nhũng; thực hành tiết kiệm, chống lãng phí năm 202</w:t>
      </w:r>
      <w:r w:rsidR="00317C85">
        <w:rPr>
          <w:rFonts w:ascii="Times New Roman" w:eastAsia="Times New Roman" w:hAnsi="Times New Roman" w:cs="Times New Roman"/>
          <w:sz w:val="26"/>
          <w:szCs w:val="28"/>
          <w:lang w:val="nl-NL"/>
        </w:rPr>
        <w:t>2</w:t>
      </w:r>
      <w:r w:rsidR="00266C4E">
        <w:rPr>
          <w:rFonts w:ascii="Times New Roman" w:eastAsia="Times New Roman" w:hAnsi="Times New Roman" w:cs="Times New Roman"/>
          <w:sz w:val="26"/>
          <w:szCs w:val="28"/>
          <w:lang w:val="nl-NL"/>
        </w:rPr>
        <w:t xml:space="preserve"> của Trường Mầm non Sơn Ca 3.</w:t>
      </w:r>
      <w:r w:rsidRPr="003A768F">
        <w:rPr>
          <w:rFonts w:ascii="Times New Roman" w:eastAsia="Times New Roman" w:hAnsi="Times New Roman" w:cs="Times New Roman"/>
          <w:sz w:val="26"/>
          <w:szCs w:val="28"/>
        </w:rPr>
        <w:t xml:space="preserve"> </w:t>
      </w:r>
      <w:r w:rsidR="00266C4E">
        <w:rPr>
          <w:rFonts w:ascii="Times New Roman" w:eastAsia="Times New Roman" w:hAnsi="Times New Roman" w:cs="Times New Roman"/>
          <w:sz w:val="26"/>
          <w:szCs w:val="28"/>
        </w:rPr>
        <w:t>Đ</w:t>
      </w:r>
      <w:r w:rsidRPr="003A768F">
        <w:rPr>
          <w:rFonts w:ascii="Times New Roman" w:eastAsia="Times New Roman" w:hAnsi="Times New Roman" w:cs="Times New Roman"/>
          <w:sz w:val="26"/>
          <w:szCs w:val="28"/>
        </w:rPr>
        <w:t>ề nghị các bộ phận triển khai thực hiện</w:t>
      </w:r>
      <w:r w:rsidR="00266C4E">
        <w:rPr>
          <w:rFonts w:ascii="Times New Roman" w:eastAsia="Times New Roman" w:hAnsi="Times New Roman" w:cs="Times New Roman"/>
          <w:sz w:val="26"/>
          <w:szCs w:val="28"/>
        </w:rPr>
        <w:t xml:space="preserve"> theo quy định</w:t>
      </w:r>
      <w:r w:rsidR="009D7FBF" w:rsidRPr="003A768F">
        <w:rPr>
          <w:rFonts w:ascii="Times New Roman" w:eastAsia="Times New Roman" w:hAnsi="Times New Roman" w:cs="Times New Roman"/>
          <w:sz w:val="26"/>
          <w:szCs w:val="28"/>
        </w:rPr>
        <w:t>.</w:t>
      </w:r>
      <w:r w:rsidRPr="003A768F">
        <w:rPr>
          <w:rFonts w:ascii="Times New Roman" w:eastAsia="Times New Roman" w:hAnsi="Times New Roman" w:cs="Times New Roman"/>
          <w:sz w:val="26"/>
          <w:szCs w:val="28"/>
        </w:rPr>
        <w:t xml:space="preserve"> </w:t>
      </w:r>
      <w:r w:rsidR="009D7FBF" w:rsidRPr="003A768F">
        <w:rPr>
          <w:rFonts w:ascii="Times New Roman" w:eastAsia="Times New Roman" w:hAnsi="Times New Roman" w:cs="Times New Roman"/>
          <w:sz w:val="26"/>
          <w:szCs w:val="28"/>
        </w:rPr>
        <w:t xml:space="preserve">Trong quá trình thực hiện, </w:t>
      </w:r>
      <w:r w:rsidRPr="003A768F">
        <w:rPr>
          <w:rFonts w:ascii="Times New Roman" w:eastAsia="Times New Roman" w:hAnsi="Times New Roman" w:cs="Times New Roman"/>
          <w:sz w:val="26"/>
          <w:szCs w:val="28"/>
        </w:rPr>
        <w:t xml:space="preserve">nếu </w:t>
      </w:r>
      <w:r w:rsidRPr="003A768F">
        <w:rPr>
          <w:rFonts w:ascii="Times New Roman" w:eastAsia="Times New Roman" w:hAnsi="Times New Roman" w:cs="Times New Roman"/>
          <w:sz w:val="26"/>
          <w:szCs w:val="28"/>
        </w:rPr>
        <w:lastRenderedPageBreak/>
        <w:t xml:space="preserve">có </w:t>
      </w:r>
      <w:r w:rsidR="00266644" w:rsidRPr="003A768F">
        <w:rPr>
          <w:rFonts w:ascii="Times New Roman" w:eastAsia="Times New Roman" w:hAnsi="Times New Roman" w:cs="Times New Roman"/>
          <w:sz w:val="26"/>
          <w:szCs w:val="28"/>
        </w:rPr>
        <w:t>thắc mắc hoặc các vấn đề khác nảy sinh ngoài chương trình, đề nghị</w:t>
      </w:r>
      <w:r w:rsidRPr="003A768F">
        <w:rPr>
          <w:rFonts w:ascii="Times New Roman" w:eastAsia="Times New Roman" w:hAnsi="Times New Roman" w:cs="Times New Roman"/>
          <w:sz w:val="26"/>
          <w:szCs w:val="28"/>
        </w:rPr>
        <w:t xml:space="preserve"> trực tiếp báo cáo về văn phòng nhà trường hoặc thông qua buổi họp </w:t>
      </w:r>
      <w:r w:rsidR="00D655DA" w:rsidRPr="003A768F">
        <w:rPr>
          <w:rFonts w:ascii="Times New Roman" w:eastAsia="Times New Roman" w:hAnsi="Times New Roman" w:cs="Times New Roman"/>
          <w:sz w:val="26"/>
          <w:szCs w:val="28"/>
        </w:rPr>
        <w:t xml:space="preserve">cán bộ chủ chốt, họp </w:t>
      </w:r>
      <w:r w:rsidRPr="003A768F">
        <w:rPr>
          <w:rFonts w:ascii="Times New Roman" w:eastAsia="Times New Roman" w:hAnsi="Times New Roman" w:cs="Times New Roman"/>
          <w:sz w:val="26"/>
          <w:szCs w:val="28"/>
        </w:rPr>
        <w:t>HĐSP h</w:t>
      </w:r>
      <w:r w:rsidR="00317C85">
        <w:rPr>
          <w:rFonts w:ascii="Times New Roman" w:eastAsia="Times New Roman" w:hAnsi="Times New Roman" w:cs="Times New Roman"/>
          <w:sz w:val="26"/>
          <w:szCs w:val="28"/>
        </w:rPr>
        <w:t>à</w:t>
      </w:r>
      <w:r w:rsidRPr="003A768F">
        <w:rPr>
          <w:rFonts w:ascii="Times New Roman" w:eastAsia="Times New Roman" w:hAnsi="Times New Roman" w:cs="Times New Roman"/>
          <w:sz w:val="26"/>
          <w:szCs w:val="28"/>
        </w:rPr>
        <w:t xml:space="preserve">ng tháng để bổ sung, điều chỉnh </w:t>
      </w:r>
      <w:r w:rsidR="00D655DA" w:rsidRPr="003A768F">
        <w:rPr>
          <w:rFonts w:ascii="Times New Roman" w:eastAsia="Times New Roman" w:hAnsi="Times New Roman" w:cs="Times New Roman"/>
          <w:sz w:val="26"/>
          <w:szCs w:val="28"/>
        </w:rPr>
        <w:t>cho phù hợp và</w:t>
      </w:r>
      <w:r w:rsidRPr="003A768F">
        <w:rPr>
          <w:rFonts w:ascii="Times New Roman" w:eastAsia="Times New Roman" w:hAnsi="Times New Roman" w:cs="Times New Roman"/>
          <w:sz w:val="26"/>
          <w:szCs w:val="28"/>
        </w:rPr>
        <w:t xml:space="preserve"> đạt hiệu quả./.</w:t>
      </w:r>
    </w:p>
    <w:p w:rsidR="004D0D6D" w:rsidRPr="003A768F" w:rsidRDefault="004D0D6D" w:rsidP="001D269C">
      <w:pPr>
        <w:shd w:val="clear" w:color="auto" w:fill="FFFFFF"/>
        <w:spacing w:after="0" w:line="300" w:lineRule="auto"/>
        <w:ind w:firstLine="720"/>
        <w:jc w:val="both"/>
        <w:rPr>
          <w:rFonts w:ascii="Times New Roman" w:eastAsia="Times New Roman" w:hAnsi="Times New Roman" w:cs="Times New Roman"/>
          <w:sz w:val="26"/>
          <w:szCs w:val="28"/>
        </w:rPr>
      </w:pPr>
    </w:p>
    <w:tbl>
      <w:tblPr>
        <w:tblW w:w="0" w:type="auto"/>
        <w:shd w:val="clear" w:color="auto" w:fill="FFFFFF"/>
        <w:tblCellMar>
          <w:left w:w="0" w:type="dxa"/>
          <w:right w:w="0" w:type="dxa"/>
        </w:tblCellMar>
        <w:tblLook w:val="04A0" w:firstRow="1" w:lastRow="0" w:firstColumn="1" w:lastColumn="0" w:noHBand="0" w:noVBand="1"/>
      </w:tblPr>
      <w:tblGrid>
        <w:gridCol w:w="4980"/>
        <w:gridCol w:w="4148"/>
      </w:tblGrid>
      <w:tr w:rsidR="003A768F" w:rsidRPr="003A768F" w:rsidTr="00702BF7">
        <w:trPr>
          <w:trHeight w:val="2564"/>
        </w:trPr>
        <w:tc>
          <w:tcPr>
            <w:tcW w:w="4980" w:type="dxa"/>
            <w:shd w:val="clear" w:color="auto" w:fill="FFFFFF"/>
            <w:tcMar>
              <w:top w:w="0" w:type="dxa"/>
              <w:left w:w="108" w:type="dxa"/>
              <w:bottom w:w="0" w:type="dxa"/>
              <w:right w:w="108" w:type="dxa"/>
            </w:tcMar>
            <w:hideMark/>
          </w:tcPr>
          <w:p w:rsidR="00DB00D1" w:rsidRPr="00702BF7" w:rsidRDefault="00DB00D1" w:rsidP="00FE587E">
            <w:pPr>
              <w:spacing w:after="0" w:line="240" w:lineRule="auto"/>
              <w:rPr>
                <w:rFonts w:ascii="Times New Roman" w:eastAsia="Times New Roman" w:hAnsi="Times New Roman" w:cs="Times New Roman"/>
                <w:sz w:val="20"/>
              </w:rPr>
            </w:pPr>
            <w:r w:rsidRPr="00702BF7">
              <w:rPr>
                <w:rFonts w:ascii="Times New Roman" w:eastAsia="Times New Roman" w:hAnsi="Times New Roman" w:cs="Times New Roman"/>
                <w:i/>
                <w:iCs/>
                <w:sz w:val="20"/>
              </w:rPr>
              <w:t>Nơi nhận:</w:t>
            </w:r>
          </w:p>
          <w:p w:rsidR="00DB00D1" w:rsidRPr="003A768F" w:rsidRDefault="00957F55" w:rsidP="00FE587E">
            <w:pPr>
              <w:spacing w:after="0" w:line="240" w:lineRule="auto"/>
              <w:rPr>
                <w:rFonts w:ascii="Times New Roman" w:eastAsia="Times New Roman" w:hAnsi="Times New Roman" w:cs="Times New Roman"/>
                <w:sz w:val="20"/>
              </w:rPr>
            </w:pPr>
            <w:r w:rsidRPr="003A768F">
              <w:rPr>
                <w:rFonts w:ascii="Times New Roman" w:eastAsia="Times New Roman" w:hAnsi="Times New Roman" w:cs="Times New Roman"/>
                <w:sz w:val="20"/>
              </w:rPr>
              <w:t>- Đảng ủy</w:t>
            </w:r>
            <w:bookmarkStart w:id="2" w:name="_GoBack"/>
            <w:bookmarkEnd w:id="2"/>
            <w:r w:rsidRPr="003A768F">
              <w:rPr>
                <w:rFonts w:ascii="Times New Roman" w:eastAsia="Times New Roman" w:hAnsi="Times New Roman" w:cs="Times New Roman"/>
                <w:sz w:val="20"/>
              </w:rPr>
              <w:t xml:space="preserve"> phường 3</w:t>
            </w:r>
            <w:r w:rsidR="00DB00D1" w:rsidRPr="003A768F">
              <w:rPr>
                <w:rFonts w:ascii="Times New Roman" w:eastAsia="Times New Roman" w:hAnsi="Times New Roman" w:cs="Times New Roman"/>
                <w:sz w:val="20"/>
              </w:rPr>
              <w:t>;</w:t>
            </w:r>
          </w:p>
          <w:p w:rsidR="00DB00D1" w:rsidRPr="003A768F" w:rsidRDefault="00DB00D1" w:rsidP="00FE587E">
            <w:pPr>
              <w:spacing w:after="0" w:line="240" w:lineRule="auto"/>
              <w:rPr>
                <w:rFonts w:ascii="Times New Roman" w:eastAsia="Times New Roman" w:hAnsi="Times New Roman" w:cs="Times New Roman"/>
                <w:sz w:val="20"/>
              </w:rPr>
            </w:pPr>
            <w:r w:rsidRPr="003A768F">
              <w:rPr>
                <w:rFonts w:ascii="Times New Roman" w:eastAsia="Times New Roman" w:hAnsi="Times New Roman" w:cs="Times New Roman"/>
                <w:sz w:val="20"/>
              </w:rPr>
              <w:t>-</w:t>
            </w:r>
            <w:r w:rsidR="00957F55" w:rsidRPr="003A768F">
              <w:rPr>
                <w:rFonts w:ascii="Times New Roman" w:eastAsia="Times New Roman" w:hAnsi="Times New Roman" w:cs="Times New Roman"/>
                <w:sz w:val="20"/>
              </w:rPr>
              <w:t xml:space="preserve"> Phòng GD&amp;ĐT;</w:t>
            </w:r>
          </w:p>
          <w:p w:rsidR="00DB00D1" w:rsidRPr="003A768F" w:rsidRDefault="00DB00D1" w:rsidP="00FE587E">
            <w:pPr>
              <w:spacing w:after="0" w:line="240" w:lineRule="auto"/>
              <w:rPr>
                <w:rFonts w:ascii="Times New Roman" w:eastAsia="Times New Roman" w:hAnsi="Times New Roman" w:cs="Times New Roman"/>
                <w:sz w:val="20"/>
              </w:rPr>
            </w:pPr>
            <w:r w:rsidRPr="003A768F">
              <w:rPr>
                <w:rFonts w:ascii="Times New Roman" w:eastAsia="Times New Roman" w:hAnsi="Times New Roman" w:cs="Times New Roman"/>
                <w:sz w:val="20"/>
              </w:rPr>
              <w:t>- HT; phó hiệu trưởng;</w:t>
            </w:r>
            <w:r w:rsidRPr="003A768F">
              <w:rPr>
                <w:rFonts w:ascii="Times New Roman" w:eastAsia="Times New Roman" w:hAnsi="Times New Roman" w:cs="Times New Roman"/>
                <w:sz w:val="20"/>
              </w:rPr>
              <w:br/>
              <w:t>- Chủ tịch công đoàn;</w:t>
            </w:r>
            <w:r w:rsidRPr="003A768F">
              <w:rPr>
                <w:rFonts w:ascii="Times New Roman" w:eastAsia="Times New Roman" w:hAnsi="Times New Roman" w:cs="Times New Roman"/>
                <w:sz w:val="20"/>
              </w:rPr>
              <w:br/>
              <w:t xml:space="preserve">- Đăng </w:t>
            </w:r>
            <w:r w:rsidR="00266C4E">
              <w:rPr>
                <w:rFonts w:ascii="Times New Roman" w:eastAsia="Times New Roman" w:hAnsi="Times New Roman" w:cs="Times New Roman"/>
                <w:sz w:val="20"/>
              </w:rPr>
              <w:t xml:space="preserve">bảng tin, </w:t>
            </w:r>
            <w:r w:rsidRPr="003A768F">
              <w:rPr>
                <w:rFonts w:ascii="Times New Roman" w:eastAsia="Times New Roman" w:hAnsi="Times New Roman" w:cs="Times New Roman"/>
                <w:sz w:val="20"/>
              </w:rPr>
              <w:t>Website trường;</w:t>
            </w:r>
          </w:p>
          <w:p w:rsidR="00DB00D1" w:rsidRPr="003A768F" w:rsidRDefault="00DB00D1" w:rsidP="00FE587E">
            <w:pPr>
              <w:spacing w:after="0" w:line="240" w:lineRule="auto"/>
              <w:rPr>
                <w:rFonts w:ascii="Times New Roman" w:eastAsia="Times New Roman" w:hAnsi="Times New Roman" w:cs="Times New Roman"/>
                <w:sz w:val="26"/>
                <w:szCs w:val="28"/>
              </w:rPr>
            </w:pPr>
            <w:r w:rsidRPr="003A768F">
              <w:rPr>
                <w:rFonts w:ascii="Times New Roman" w:eastAsia="Times New Roman" w:hAnsi="Times New Roman" w:cs="Times New Roman"/>
                <w:sz w:val="20"/>
              </w:rPr>
              <w:t>- Lưu: VT.</w:t>
            </w:r>
          </w:p>
        </w:tc>
        <w:tc>
          <w:tcPr>
            <w:tcW w:w="4148" w:type="dxa"/>
            <w:shd w:val="clear" w:color="auto" w:fill="FFFFFF"/>
            <w:tcMar>
              <w:top w:w="0" w:type="dxa"/>
              <w:left w:w="108" w:type="dxa"/>
              <w:bottom w:w="0" w:type="dxa"/>
              <w:right w:w="108" w:type="dxa"/>
            </w:tcMar>
            <w:hideMark/>
          </w:tcPr>
          <w:p w:rsidR="00DB00D1" w:rsidRPr="003A768F" w:rsidRDefault="00CE0D74" w:rsidP="00FE587E">
            <w:pPr>
              <w:spacing w:after="0" w:line="240" w:lineRule="auto"/>
              <w:jc w:val="center"/>
              <w:rPr>
                <w:rFonts w:ascii="Times New Roman" w:eastAsia="Times New Roman" w:hAnsi="Times New Roman" w:cs="Times New Roman"/>
                <w:b/>
                <w:bCs/>
                <w:sz w:val="26"/>
                <w:szCs w:val="28"/>
              </w:rPr>
            </w:pPr>
            <w:r w:rsidRPr="003A768F">
              <w:rPr>
                <w:rFonts w:ascii="Times New Roman" w:eastAsia="Times New Roman" w:hAnsi="Times New Roman" w:cs="Times New Roman"/>
                <w:b/>
                <w:bCs/>
                <w:sz w:val="26"/>
                <w:szCs w:val="28"/>
              </w:rPr>
              <w:t>TM. CHI BỘ MNSC 3</w:t>
            </w:r>
          </w:p>
          <w:p w:rsidR="00702BF7" w:rsidRPr="003A768F" w:rsidRDefault="00CE0D74" w:rsidP="00702BF7">
            <w:pPr>
              <w:spacing w:after="0" w:line="240" w:lineRule="auto"/>
              <w:jc w:val="center"/>
              <w:rPr>
                <w:rFonts w:ascii="Times New Roman" w:eastAsia="Times New Roman" w:hAnsi="Times New Roman" w:cs="Times New Roman"/>
                <w:b/>
                <w:bCs/>
                <w:sz w:val="26"/>
                <w:szCs w:val="28"/>
              </w:rPr>
            </w:pPr>
            <w:r w:rsidRPr="003A768F">
              <w:rPr>
                <w:rFonts w:ascii="Times New Roman" w:eastAsia="Times New Roman" w:hAnsi="Times New Roman" w:cs="Times New Roman"/>
                <w:b/>
                <w:bCs/>
                <w:sz w:val="26"/>
                <w:szCs w:val="28"/>
              </w:rPr>
              <w:t>BÍ THƯ</w:t>
            </w:r>
          </w:p>
          <w:p w:rsidR="00CE0D74" w:rsidRPr="003A768F" w:rsidRDefault="00CE0D74" w:rsidP="00FE587E">
            <w:pPr>
              <w:spacing w:after="0" w:line="240" w:lineRule="auto"/>
              <w:jc w:val="center"/>
              <w:rPr>
                <w:rFonts w:ascii="Times New Roman" w:eastAsia="Times New Roman" w:hAnsi="Times New Roman" w:cs="Times New Roman"/>
                <w:b/>
                <w:bCs/>
                <w:sz w:val="26"/>
                <w:szCs w:val="28"/>
              </w:rPr>
            </w:pPr>
          </w:p>
          <w:p w:rsidR="00703A19" w:rsidRDefault="00703A19" w:rsidP="00FE587E">
            <w:pPr>
              <w:spacing w:after="0" w:line="240" w:lineRule="auto"/>
              <w:jc w:val="center"/>
              <w:rPr>
                <w:rFonts w:ascii="Times New Roman" w:eastAsia="Times New Roman" w:hAnsi="Times New Roman" w:cs="Times New Roman"/>
                <w:b/>
                <w:bCs/>
                <w:sz w:val="26"/>
                <w:szCs w:val="28"/>
              </w:rPr>
            </w:pPr>
          </w:p>
          <w:p w:rsidR="00702BF7" w:rsidRPr="003A768F" w:rsidRDefault="00702BF7" w:rsidP="00FE587E">
            <w:pPr>
              <w:spacing w:after="0" w:line="240" w:lineRule="auto"/>
              <w:jc w:val="center"/>
              <w:rPr>
                <w:rFonts w:ascii="Times New Roman" w:eastAsia="Times New Roman" w:hAnsi="Times New Roman" w:cs="Times New Roman"/>
                <w:b/>
                <w:bCs/>
                <w:sz w:val="26"/>
                <w:szCs w:val="28"/>
              </w:rPr>
            </w:pPr>
          </w:p>
          <w:p w:rsidR="00DB00D1" w:rsidRDefault="00702BF7" w:rsidP="00FE587E">
            <w:pPr>
              <w:spacing w:after="0" w:line="240" w:lineRule="auto"/>
              <w:jc w:val="center"/>
              <w:rPr>
                <w:rFonts w:ascii="Times New Roman" w:eastAsia="Times New Roman" w:hAnsi="Times New Roman" w:cs="Times New Roman"/>
                <w:b/>
                <w:bCs/>
                <w:sz w:val="26"/>
                <w:szCs w:val="28"/>
              </w:rPr>
            </w:pPr>
            <w:r w:rsidRPr="003A768F">
              <w:rPr>
                <w:rFonts w:ascii="Times New Roman" w:eastAsia="Times New Roman" w:hAnsi="Times New Roman" w:cs="Times New Roman"/>
                <w:b/>
                <w:bCs/>
                <w:sz w:val="26"/>
                <w:szCs w:val="28"/>
              </w:rPr>
              <w:t>Lê Nguyễn Kim Anh</w:t>
            </w:r>
          </w:p>
          <w:p w:rsidR="00736F57" w:rsidRPr="003A768F" w:rsidRDefault="00736F57" w:rsidP="00FE587E">
            <w:pPr>
              <w:spacing w:after="0" w:line="240" w:lineRule="auto"/>
              <w:jc w:val="center"/>
              <w:rPr>
                <w:rFonts w:ascii="Times New Roman" w:eastAsia="Times New Roman" w:hAnsi="Times New Roman" w:cs="Times New Roman"/>
                <w:sz w:val="26"/>
                <w:szCs w:val="28"/>
              </w:rPr>
            </w:pPr>
            <w:r>
              <w:rPr>
                <w:rFonts w:ascii="Times New Roman" w:eastAsia="Times New Roman" w:hAnsi="Times New Roman" w:cs="Times New Roman"/>
                <w:b/>
                <w:bCs/>
                <w:sz w:val="26"/>
                <w:szCs w:val="28"/>
              </w:rPr>
              <w:t>Hiệu trưởng</w:t>
            </w:r>
          </w:p>
        </w:tc>
      </w:tr>
    </w:tbl>
    <w:p w:rsidR="00266C4E" w:rsidRPr="003A768F" w:rsidRDefault="00266C4E" w:rsidP="00FE587E">
      <w:pPr>
        <w:spacing w:after="0" w:line="240" w:lineRule="auto"/>
        <w:rPr>
          <w:rFonts w:ascii="Times New Roman" w:hAnsi="Times New Roman" w:cs="Times New Roman"/>
          <w:sz w:val="26"/>
          <w:szCs w:val="28"/>
        </w:rPr>
      </w:pPr>
    </w:p>
    <w:sectPr w:rsidR="00266C4E" w:rsidRPr="003A768F" w:rsidSect="00B776C5">
      <w:headerReference w:type="default" r:id="rId6"/>
      <w:pgSz w:w="11907" w:h="16840" w:code="9"/>
      <w:pgMar w:top="990" w:right="992" w:bottom="993" w:left="1260" w:header="720" w:footer="56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2E1" w:rsidRDefault="006762E1" w:rsidP="008D5F6C">
      <w:pPr>
        <w:spacing w:after="0" w:line="240" w:lineRule="auto"/>
      </w:pPr>
      <w:r>
        <w:separator/>
      </w:r>
    </w:p>
  </w:endnote>
  <w:endnote w:type="continuationSeparator" w:id="0">
    <w:p w:rsidR="006762E1" w:rsidRDefault="006762E1" w:rsidP="008D5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2E1" w:rsidRDefault="006762E1" w:rsidP="008D5F6C">
      <w:pPr>
        <w:spacing w:after="0" w:line="240" w:lineRule="auto"/>
      </w:pPr>
      <w:r>
        <w:separator/>
      </w:r>
    </w:p>
  </w:footnote>
  <w:footnote w:type="continuationSeparator" w:id="0">
    <w:p w:rsidR="006762E1" w:rsidRDefault="006762E1" w:rsidP="008D5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090474"/>
      <w:docPartObj>
        <w:docPartGallery w:val="Page Numbers (Top of Page)"/>
        <w:docPartUnique/>
      </w:docPartObj>
    </w:sdtPr>
    <w:sdtEndPr/>
    <w:sdtContent>
      <w:p w:rsidR="004D0D6D" w:rsidRDefault="004D0D6D">
        <w:pPr>
          <w:pStyle w:val="utrang"/>
          <w:jc w:val="center"/>
        </w:pPr>
        <w:r>
          <w:fldChar w:fldCharType="begin"/>
        </w:r>
        <w:r>
          <w:instrText>PAGE   \* MERGEFORMAT</w:instrText>
        </w:r>
        <w:r>
          <w:fldChar w:fldCharType="separate"/>
        </w:r>
        <w:r>
          <w:rPr>
            <w:lang w:val="vi-VN"/>
          </w:rPr>
          <w:t>2</w:t>
        </w:r>
        <w:r>
          <w:fldChar w:fldCharType="end"/>
        </w:r>
      </w:p>
    </w:sdtContent>
  </w:sdt>
  <w:p w:rsidR="004D0D6D" w:rsidRDefault="004D0D6D">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D1"/>
    <w:rsid w:val="00002F4F"/>
    <w:rsid w:val="000373F3"/>
    <w:rsid w:val="000376AF"/>
    <w:rsid w:val="00066E46"/>
    <w:rsid w:val="00093483"/>
    <w:rsid w:val="000C3707"/>
    <w:rsid w:val="000D3BC6"/>
    <w:rsid w:val="00123A65"/>
    <w:rsid w:val="00145042"/>
    <w:rsid w:val="00160680"/>
    <w:rsid w:val="001D269C"/>
    <w:rsid w:val="001F1EC8"/>
    <w:rsid w:val="00203642"/>
    <w:rsid w:val="0021263D"/>
    <w:rsid w:val="002202D1"/>
    <w:rsid w:val="00250A99"/>
    <w:rsid w:val="002621AC"/>
    <w:rsid w:val="00266644"/>
    <w:rsid w:val="00266C4E"/>
    <w:rsid w:val="002759F9"/>
    <w:rsid w:val="00277ED0"/>
    <w:rsid w:val="002D342B"/>
    <w:rsid w:val="00313E87"/>
    <w:rsid w:val="00317C85"/>
    <w:rsid w:val="00324E42"/>
    <w:rsid w:val="00335B35"/>
    <w:rsid w:val="00337703"/>
    <w:rsid w:val="00342A65"/>
    <w:rsid w:val="00372488"/>
    <w:rsid w:val="00381D2E"/>
    <w:rsid w:val="003A4015"/>
    <w:rsid w:val="003A768F"/>
    <w:rsid w:val="003B0C2D"/>
    <w:rsid w:val="003C04A7"/>
    <w:rsid w:val="004114E3"/>
    <w:rsid w:val="00452B9A"/>
    <w:rsid w:val="00477860"/>
    <w:rsid w:val="004813EA"/>
    <w:rsid w:val="00491163"/>
    <w:rsid w:val="00494470"/>
    <w:rsid w:val="00497BE0"/>
    <w:rsid w:val="004C5342"/>
    <w:rsid w:val="004D0D6D"/>
    <w:rsid w:val="005118E5"/>
    <w:rsid w:val="00511D94"/>
    <w:rsid w:val="00517452"/>
    <w:rsid w:val="0052452A"/>
    <w:rsid w:val="005511AE"/>
    <w:rsid w:val="00571E9A"/>
    <w:rsid w:val="0057262A"/>
    <w:rsid w:val="00574D62"/>
    <w:rsid w:val="005807BE"/>
    <w:rsid w:val="0058432C"/>
    <w:rsid w:val="00587F08"/>
    <w:rsid w:val="005B5329"/>
    <w:rsid w:val="0063036F"/>
    <w:rsid w:val="00656C89"/>
    <w:rsid w:val="00670484"/>
    <w:rsid w:val="0067243B"/>
    <w:rsid w:val="006762E1"/>
    <w:rsid w:val="006771E2"/>
    <w:rsid w:val="006A451C"/>
    <w:rsid w:val="006B2970"/>
    <w:rsid w:val="00702BF7"/>
    <w:rsid w:val="00703A19"/>
    <w:rsid w:val="00713FFD"/>
    <w:rsid w:val="0072722F"/>
    <w:rsid w:val="00736F57"/>
    <w:rsid w:val="00752841"/>
    <w:rsid w:val="00754FEC"/>
    <w:rsid w:val="0077392B"/>
    <w:rsid w:val="007A6D48"/>
    <w:rsid w:val="007D0793"/>
    <w:rsid w:val="007E3C17"/>
    <w:rsid w:val="0080780D"/>
    <w:rsid w:val="008256F5"/>
    <w:rsid w:val="00837019"/>
    <w:rsid w:val="00883023"/>
    <w:rsid w:val="00886A4A"/>
    <w:rsid w:val="008B748E"/>
    <w:rsid w:val="008D5F6C"/>
    <w:rsid w:val="008F41E8"/>
    <w:rsid w:val="008F4941"/>
    <w:rsid w:val="008F6641"/>
    <w:rsid w:val="00900748"/>
    <w:rsid w:val="00957F55"/>
    <w:rsid w:val="00973EF0"/>
    <w:rsid w:val="009D7FBF"/>
    <w:rsid w:val="00A6287D"/>
    <w:rsid w:val="00A62BDC"/>
    <w:rsid w:val="00A650F8"/>
    <w:rsid w:val="00A81AC0"/>
    <w:rsid w:val="00A835E6"/>
    <w:rsid w:val="00A90111"/>
    <w:rsid w:val="00AB7C5C"/>
    <w:rsid w:val="00AC1F15"/>
    <w:rsid w:val="00AD1AB2"/>
    <w:rsid w:val="00AE0C03"/>
    <w:rsid w:val="00AF2663"/>
    <w:rsid w:val="00B04984"/>
    <w:rsid w:val="00B10302"/>
    <w:rsid w:val="00B167C4"/>
    <w:rsid w:val="00B2426C"/>
    <w:rsid w:val="00B649C8"/>
    <w:rsid w:val="00B776C5"/>
    <w:rsid w:val="00B81A9A"/>
    <w:rsid w:val="00BB383C"/>
    <w:rsid w:val="00BE0AB1"/>
    <w:rsid w:val="00BE5591"/>
    <w:rsid w:val="00BF08E5"/>
    <w:rsid w:val="00C07168"/>
    <w:rsid w:val="00C2309E"/>
    <w:rsid w:val="00C235EF"/>
    <w:rsid w:val="00C305A8"/>
    <w:rsid w:val="00C45360"/>
    <w:rsid w:val="00C55D45"/>
    <w:rsid w:val="00C7233B"/>
    <w:rsid w:val="00C72752"/>
    <w:rsid w:val="00C842F8"/>
    <w:rsid w:val="00C91A70"/>
    <w:rsid w:val="00C94FD4"/>
    <w:rsid w:val="00C9595B"/>
    <w:rsid w:val="00CA26B8"/>
    <w:rsid w:val="00CC3E34"/>
    <w:rsid w:val="00CE0D74"/>
    <w:rsid w:val="00CE34C0"/>
    <w:rsid w:val="00D01075"/>
    <w:rsid w:val="00D151A4"/>
    <w:rsid w:val="00D331AA"/>
    <w:rsid w:val="00D655DA"/>
    <w:rsid w:val="00D93BCE"/>
    <w:rsid w:val="00D942D2"/>
    <w:rsid w:val="00DA71FB"/>
    <w:rsid w:val="00DB00D1"/>
    <w:rsid w:val="00E32623"/>
    <w:rsid w:val="00E51B41"/>
    <w:rsid w:val="00E52964"/>
    <w:rsid w:val="00E8534C"/>
    <w:rsid w:val="00E96E40"/>
    <w:rsid w:val="00EB0A06"/>
    <w:rsid w:val="00EE27D1"/>
    <w:rsid w:val="00EE6EAA"/>
    <w:rsid w:val="00EF0C0E"/>
    <w:rsid w:val="00EF7E50"/>
    <w:rsid w:val="00F2726B"/>
    <w:rsid w:val="00F300AE"/>
    <w:rsid w:val="00F702C1"/>
    <w:rsid w:val="00F75D68"/>
    <w:rsid w:val="00F76C16"/>
    <w:rsid w:val="00F91CAA"/>
    <w:rsid w:val="00FE5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B41F"/>
  <w15:docId w15:val="{B13E9E0D-F3E5-4DB1-BA1C-705FBBCD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8D5F6C"/>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8D5F6C"/>
  </w:style>
  <w:style w:type="paragraph" w:styleId="Chntrang">
    <w:name w:val="footer"/>
    <w:basedOn w:val="Binhthng"/>
    <w:link w:val="ChntrangChar"/>
    <w:uiPriority w:val="99"/>
    <w:unhideWhenUsed/>
    <w:rsid w:val="008D5F6C"/>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8D5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40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3408</Words>
  <Characters>19428</Characters>
  <Application>Microsoft Office Word</Application>
  <DocSecurity>0</DocSecurity>
  <Lines>161</Lines>
  <Paragraphs>45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HIEUTRUONG</dc:creator>
  <cp:lastModifiedBy>MN Son Ca 3</cp:lastModifiedBy>
  <cp:revision>3</cp:revision>
  <cp:lastPrinted>2020-02-28T04:37:00Z</cp:lastPrinted>
  <dcterms:created xsi:type="dcterms:W3CDTF">2022-05-25T03:41:00Z</dcterms:created>
  <dcterms:modified xsi:type="dcterms:W3CDTF">2022-05-25T06:17:00Z</dcterms:modified>
</cp:coreProperties>
</file>